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C40" w:rsidRDefault="00FA5C40" w:rsidP="00FA5C40">
      <w:pPr>
        <w:tabs>
          <w:tab w:val="left" w:pos="142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D7015B" w:rsidRPr="00FA5C40" w:rsidRDefault="00D7015B" w:rsidP="00FA5C40">
      <w:pPr>
        <w:tabs>
          <w:tab w:val="left" w:pos="14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515610" cy="2490470"/>
            <wp:effectExtent l="0" t="0" r="0" b="0"/>
            <wp:docPr id="1" name="Рисунок 1" descr="C:\Users\Директор\Desktop\сканы программ\Шапка для все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Desktop\сканы программ\Шапка для всех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610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C40" w:rsidRDefault="00FA5C40" w:rsidP="00FA5C40">
      <w:pPr>
        <w:tabs>
          <w:tab w:val="left" w:pos="142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FA5C40" w:rsidRPr="00FA5C40" w:rsidRDefault="00FA5C40" w:rsidP="00FA5C40">
      <w:pPr>
        <w:tabs>
          <w:tab w:val="left" w:pos="142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FA5C40" w:rsidRPr="00FA5C40" w:rsidRDefault="00FA5C40" w:rsidP="00FA5C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5C40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FA5C40" w:rsidRPr="00FA5C40" w:rsidRDefault="00FA5C40" w:rsidP="00FA5C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A5C40" w:rsidRPr="00FA5C40" w:rsidRDefault="00FA5C40" w:rsidP="00FA5C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A5C40">
        <w:rPr>
          <w:rFonts w:ascii="Times New Roman" w:hAnsi="Times New Roman"/>
          <w:b/>
          <w:sz w:val="28"/>
          <w:szCs w:val="28"/>
        </w:rPr>
        <w:t>по</w:t>
      </w:r>
      <w:r w:rsidRPr="00FA5C40">
        <w:rPr>
          <w:rFonts w:ascii="Times New Roman" w:hAnsi="Times New Roman"/>
          <w:b/>
          <w:sz w:val="28"/>
          <w:szCs w:val="28"/>
          <w:u w:val="single"/>
        </w:rPr>
        <w:t>_окружающему</w:t>
      </w:r>
      <w:proofErr w:type="spellEnd"/>
      <w:r w:rsidRPr="00FA5C40">
        <w:rPr>
          <w:rFonts w:ascii="Times New Roman" w:hAnsi="Times New Roman"/>
          <w:b/>
          <w:sz w:val="28"/>
          <w:szCs w:val="28"/>
          <w:u w:val="single"/>
        </w:rPr>
        <w:t xml:space="preserve"> миру</w:t>
      </w:r>
    </w:p>
    <w:p w:rsidR="00FA5C40" w:rsidRPr="00FA5C40" w:rsidRDefault="00FA5C40" w:rsidP="00FA5C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5C40">
        <w:rPr>
          <w:rFonts w:ascii="Times New Roman" w:hAnsi="Times New Roman"/>
          <w:b/>
          <w:sz w:val="28"/>
          <w:szCs w:val="28"/>
        </w:rPr>
        <w:t xml:space="preserve"> </w:t>
      </w:r>
    </w:p>
    <w:p w:rsidR="00FA5C40" w:rsidRPr="00FA5C40" w:rsidRDefault="00FA5C40" w:rsidP="00FA5C40">
      <w:pPr>
        <w:tabs>
          <w:tab w:val="left" w:pos="6655"/>
          <w:tab w:val="left" w:pos="7589"/>
        </w:tabs>
        <w:jc w:val="center"/>
        <w:rPr>
          <w:rFonts w:ascii="Times New Roman" w:hAnsi="Times New Roman"/>
          <w:b/>
          <w:sz w:val="28"/>
          <w:szCs w:val="28"/>
        </w:rPr>
      </w:pPr>
      <w:r w:rsidRPr="00FA5C40">
        <w:rPr>
          <w:rFonts w:ascii="Times New Roman" w:hAnsi="Times New Roman"/>
          <w:b/>
          <w:sz w:val="28"/>
          <w:szCs w:val="28"/>
        </w:rPr>
        <w:t xml:space="preserve">4 класс </w:t>
      </w:r>
    </w:p>
    <w:p w:rsidR="00FA5C40" w:rsidRPr="00FA5C40" w:rsidRDefault="00FA5C40" w:rsidP="00FA5C40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5C40">
        <w:rPr>
          <w:rFonts w:ascii="Times New Roman" w:hAnsi="Times New Roman"/>
          <w:b/>
          <w:sz w:val="28"/>
          <w:szCs w:val="28"/>
        </w:rPr>
        <w:t xml:space="preserve">  Срок реализации:   1  год </w:t>
      </w:r>
    </w:p>
    <w:p w:rsidR="00FA5C40" w:rsidRPr="00FA5C40" w:rsidRDefault="00FA5C40" w:rsidP="00FA5C40">
      <w:pPr>
        <w:tabs>
          <w:tab w:val="left" w:pos="6655"/>
          <w:tab w:val="left" w:pos="758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5C40">
        <w:rPr>
          <w:rFonts w:ascii="Times New Roman" w:hAnsi="Times New Roman"/>
          <w:sz w:val="28"/>
          <w:szCs w:val="28"/>
        </w:rPr>
        <w:t xml:space="preserve"> </w:t>
      </w:r>
    </w:p>
    <w:p w:rsidR="00FA5C40" w:rsidRPr="00FA5C40" w:rsidRDefault="00FA5C40" w:rsidP="00FA5C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FA5C40" w:rsidRPr="00FA5C40" w:rsidRDefault="00FA5C40" w:rsidP="00FA5C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FA5C40" w:rsidRPr="00FA5C40" w:rsidRDefault="00FA5C40" w:rsidP="00FA5C4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FA5C40" w:rsidRPr="00FA5C40" w:rsidRDefault="00FA5C40" w:rsidP="00FA5C4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FA5C40">
        <w:rPr>
          <w:rFonts w:ascii="Times New Roman" w:hAnsi="Times New Roman"/>
          <w:sz w:val="28"/>
          <w:szCs w:val="28"/>
        </w:rPr>
        <w:t xml:space="preserve">Учитель:  Сенкевич Л.Н., </w:t>
      </w:r>
    </w:p>
    <w:p w:rsidR="00FA5C40" w:rsidRPr="00FA5C40" w:rsidRDefault="00FA5C40" w:rsidP="00FA5C40">
      <w:pPr>
        <w:jc w:val="right"/>
        <w:rPr>
          <w:rFonts w:ascii="Times New Roman" w:hAnsi="Times New Roman"/>
          <w:sz w:val="28"/>
          <w:szCs w:val="28"/>
        </w:rPr>
      </w:pPr>
      <w:r w:rsidRPr="00FA5C40">
        <w:rPr>
          <w:rFonts w:ascii="Times New Roman" w:hAnsi="Times New Roman"/>
          <w:sz w:val="28"/>
          <w:szCs w:val="28"/>
        </w:rPr>
        <w:t xml:space="preserve">первая  категория </w:t>
      </w:r>
    </w:p>
    <w:p w:rsidR="00FA5C40" w:rsidRPr="00FA5C40" w:rsidRDefault="00FA5C40" w:rsidP="00FA5C40">
      <w:pPr>
        <w:jc w:val="right"/>
        <w:rPr>
          <w:rFonts w:ascii="Times New Roman" w:hAnsi="Times New Roman"/>
          <w:sz w:val="28"/>
          <w:szCs w:val="28"/>
        </w:rPr>
      </w:pPr>
    </w:p>
    <w:p w:rsidR="00FA5C40" w:rsidRPr="00FA5C40" w:rsidRDefault="00FA5C40" w:rsidP="00FA5C40">
      <w:pPr>
        <w:rPr>
          <w:rFonts w:ascii="Times New Roman" w:hAnsi="Times New Roman"/>
          <w:sz w:val="28"/>
          <w:szCs w:val="28"/>
        </w:rPr>
      </w:pPr>
    </w:p>
    <w:p w:rsidR="00FA5C40" w:rsidRPr="00FA5C40" w:rsidRDefault="00FA5C40" w:rsidP="00FA5C40">
      <w:pPr>
        <w:pStyle w:val="a4"/>
        <w:rPr>
          <w:sz w:val="28"/>
          <w:szCs w:val="28"/>
        </w:rPr>
      </w:pPr>
    </w:p>
    <w:p w:rsidR="00FA5C40" w:rsidRPr="00FA5C40" w:rsidRDefault="00FA5C40" w:rsidP="00FA5C40">
      <w:pPr>
        <w:pStyle w:val="a4"/>
        <w:rPr>
          <w:sz w:val="28"/>
          <w:szCs w:val="28"/>
        </w:rPr>
      </w:pPr>
    </w:p>
    <w:p w:rsidR="00FA5C40" w:rsidRPr="00FA5C40" w:rsidRDefault="00FA5C40" w:rsidP="00FA5C40">
      <w:pPr>
        <w:pStyle w:val="a4"/>
        <w:rPr>
          <w:sz w:val="28"/>
          <w:szCs w:val="28"/>
        </w:rPr>
      </w:pPr>
    </w:p>
    <w:p w:rsidR="00FA5C40" w:rsidRPr="00FA5C40" w:rsidRDefault="00FA5C40" w:rsidP="00FA5C40">
      <w:pPr>
        <w:pStyle w:val="a4"/>
        <w:rPr>
          <w:sz w:val="28"/>
          <w:szCs w:val="28"/>
        </w:rPr>
      </w:pPr>
    </w:p>
    <w:p w:rsidR="00FA5C40" w:rsidRPr="00FA5C40" w:rsidRDefault="00FA5C40" w:rsidP="00FA5C40">
      <w:pPr>
        <w:pStyle w:val="a4"/>
        <w:rPr>
          <w:sz w:val="28"/>
          <w:szCs w:val="28"/>
        </w:rPr>
      </w:pPr>
      <w:bookmarkStart w:id="0" w:name="_GoBack"/>
      <w:bookmarkEnd w:id="0"/>
    </w:p>
    <w:p w:rsidR="00FA5C40" w:rsidRPr="00FA5C40" w:rsidRDefault="00FA5C40" w:rsidP="00FA5C40">
      <w:pPr>
        <w:pStyle w:val="a4"/>
        <w:jc w:val="center"/>
        <w:rPr>
          <w:sz w:val="28"/>
          <w:szCs w:val="28"/>
        </w:rPr>
      </w:pPr>
    </w:p>
    <w:p w:rsidR="00FA5C40" w:rsidRPr="00FA5C40" w:rsidRDefault="00FA5C40" w:rsidP="00FA5C40">
      <w:pPr>
        <w:pStyle w:val="a4"/>
        <w:jc w:val="center"/>
        <w:rPr>
          <w:sz w:val="28"/>
          <w:szCs w:val="28"/>
        </w:rPr>
      </w:pPr>
      <w:proofErr w:type="spellStart"/>
      <w:r w:rsidRPr="00FA5C40">
        <w:rPr>
          <w:sz w:val="28"/>
          <w:szCs w:val="28"/>
        </w:rPr>
        <w:t>Маньково</w:t>
      </w:r>
      <w:proofErr w:type="spellEnd"/>
    </w:p>
    <w:p w:rsidR="00FA5C40" w:rsidRPr="00FA5C40" w:rsidRDefault="00FA5C40" w:rsidP="00FA5C40">
      <w:pPr>
        <w:tabs>
          <w:tab w:val="left" w:pos="142"/>
        </w:tabs>
        <w:spacing w:after="0" w:line="240" w:lineRule="auto"/>
        <w:ind w:left="142"/>
        <w:jc w:val="center"/>
        <w:rPr>
          <w:rFonts w:ascii="Times New Roman" w:hAnsi="Times New Roman"/>
          <w:sz w:val="28"/>
          <w:szCs w:val="28"/>
        </w:rPr>
      </w:pPr>
      <w:r w:rsidRPr="00FA5C40">
        <w:rPr>
          <w:rFonts w:ascii="Times New Roman" w:hAnsi="Times New Roman"/>
          <w:sz w:val="28"/>
          <w:szCs w:val="28"/>
        </w:rPr>
        <w:t>2020 год</w:t>
      </w:r>
    </w:p>
    <w:p w:rsidR="00FA5C40" w:rsidRPr="00D704B4" w:rsidRDefault="00FA5C40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eastAsia="ru-RU"/>
        </w:rPr>
      </w:pP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1"/>
        <w:rPr>
          <w:rFonts w:ascii="Times New Roman" w:hAnsi="Times New Roman"/>
          <w:b/>
          <w:sz w:val="24"/>
          <w:szCs w:val="24"/>
          <w:lang w:eastAsia="ru-RU"/>
        </w:rPr>
      </w:pPr>
      <w:r w:rsidRPr="00D704B4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Пояснительная записка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Рабочая программа составлена в соответствии с требованиями: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Федерального Закона от 29.12.2012 № 273-ФЗ «Об образовании в Российской Федерации»;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 (далее – ФГОС начального общего образования) с изменениями;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Приказа от 31.12.2015 № 1576 «О внесении изменений в ФГОС НОО, утв. приказом </w:t>
      </w:r>
      <w:proofErr w:type="spellStart"/>
      <w:r w:rsidRPr="00D704B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704B4">
        <w:rPr>
          <w:rFonts w:ascii="Times New Roman" w:hAnsi="Times New Roman"/>
          <w:sz w:val="24"/>
          <w:szCs w:val="24"/>
        </w:rPr>
        <w:t xml:space="preserve"> РФ от 6 октября 2009 № 373»;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Постановления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№189 «Об утверждении СанПиН 2.4.2.2821-10». «Санитарно-эпидемиологические требования к условиям и организации обучения в общеобразовательных учреждениях» (с изменениями на 29.06.2011) (далее </w:t>
      </w:r>
      <w:proofErr w:type="gramStart"/>
      <w:r w:rsidRPr="00D704B4">
        <w:rPr>
          <w:rFonts w:ascii="Times New Roman" w:hAnsi="Times New Roman"/>
          <w:sz w:val="24"/>
          <w:szCs w:val="24"/>
        </w:rPr>
        <w:t>-С</w:t>
      </w:r>
      <w:proofErr w:type="gramEnd"/>
      <w:r w:rsidRPr="00D704B4">
        <w:rPr>
          <w:rFonts w:ascii="Times New Roman" w:hAnsi="Times New Roman"/>
          <w:sz w:val="24"/>
          <w:szCs w:val="24"/>
        </w:rPr>
        <w:t xml:space="preserve">анПиН 2.4.2. 2821-10);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Приказа </w:t>
      </w:r>
      <w:proofErr w:type="spellStart"/>
      <w:r w:rsidRPr="00D704B4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D704B4">
        <w:rPr>
          <w:rFonts w:ascii="Times New Roman" w:hAnsi="Times New Roman"/>
          <w:sz w:val="24"/>
          <w:szCs w:val="24"/>
        </w:rPr>
        <w:t xml:space="preserve"> России от 28.12.2018г. №345 «О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D704B4" w:rsidRPr="00D704B4" w:rsidRDefault="00D704B4" w:rsidP="00D704B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 Основной  образовательной  программы  МБОУ </w:t>
      </w:r>
      <w:proofErr w:type="spellStart"/>
      <w:r w:rsidRPr="00D704B4">
        <w:rPr>
          <w:rFonts w:ascii="Times New Roman" w:hAnsi="Times New Roman"/>
          <w:sz w:val="24"/>
          <w:szCs w:val="24"/>
        </w:rPr>
        <w:t>Краснооктябрьская</w:t>
      </w:r>
      <w:proofErr w:type="spellEnd"/>
      <w:r w:rsidRPr="00D704B4">
        <w:rPr>
          <w:rFonts w:ascii="Times New Roman" w:hAnsi="Times New Roman"/>
          <w:sz w:val="24"/>
          <w:szCs w:val="24"/>
        </w:rPr>
        <w:t xml:space="preserve"> школа;</w:t>
      </w:r>
    </w:p>
    <w:p w:rsidR="00D704B4" w:rsidRPr="00D704B4" w:rsidRDefault="00D704B4" w:rsidP="00D704B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Примерной   программы начального общего образования по предмету «Окружающий мир»;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 Рабочих программ А. А. Плешакова «Окружающий мир». Предметная линия учебников системы «Школа России».  1–4 классы</w:t>
      </w:r>
      <w:proofErr w:type="gramStart"/>
      <w:r w:rsidRPr="00D704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704B4">
        <w:rPr>
          <w:rFonts w:ascii="Times New Roman" w:hAnsi="Times New Roman"/>
          <w:sz w:val="24"/>
          <w:szCs w:val="24"/>
        </w:rPr>
        <w:t xml:space="preserve"> пособие для учителей общеобразовательных  организаций.  /М. Просвещение, 2014 г.; </w:t>
      </w:r>
    </w:p>
    <w:p w:rsidR="00D704B4" w:rsidRPr="00D704B4" w:rsidRDefault="00D704B4" w:rsidP="00D704B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 Учебного плана  на 2020-2021  учебный год;</w:t>
      </w:r>
    </w:p>
    <w:p w:rsidR="00D704B4" w:rsidRPr="00D704B4" w:rsidRDefault="00D704B4" w:rsidP="00D704B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</w:t>
      </w:r>
      <w:r w:rsidRPr="00D704B4">
        <w:rPr>
          <w:rFonts w:ascii="Times New Roman" w:hAnsi="Times New Roman"/>
          <w:sz w:val="24"/>
          <w:szCs w:val="24"/>
          <w:lang w:eastAsia="ru-RU"/>
        </w:rPr>
        <w:t xml:space="preserve">«Учебника </w:t>
      </w:r>
      <w:r>
        <w:rPr>
          <w:rFonts w:ascii="Times New Roman" w:hAnsi="Times New Roman"/>
          <w:sz w:val="24"/>
          <w:szCs w:val="24"/>
        </w:rPr>
        <w:t>Плешаков А.А. «Окружающий мир» 4</w:t>
      </w:r>
      <w:r w:rsidRPr="00D704B4">
        <w:rPr>
          <w:rFonts w:ascii="Times New Roman" w:hAnsi="Times New Roman"/>
          <w:sz w:val="24"/>
          <w:szCs w:val="24"/>
        </w:rPr>
        <w:t xml:space="preserve"> класс. Учебник в </w:t>
      </w:r>
      <w:r>
        <w:rPr>
          <w:rFonts w:ascii="Times New Roman" w:hAnsi="Times New Roman"/>
          <w:sz w:val="24"/>
          <w:szCs w:val="24"/>
        </w:rPr>
        <w:t>2-х частя</w:t>
      </w:r>
      <w:proofErr w:type="gramStart"/>
      <w:r>
        <w:rPr>
          <w:rFonts w:ascii="Times New Roman" w:hAnsi="Times New Roman"/>
          <w:sz w:val="24"/>
          <w:szCs w:val="24"/>
        </w:rPr>
        <w:t>х-</w:t>
      </w:r>
      <w:proofErr w:type="gramEnd"/>
      <w:r>
        <w:rPr>
          <w:rFonts w:ascii="Times New Roman" w:hAnsi="Times New Roman"/>
          <w:sz w:val="24"/>
          <w:szCs w:val="24"/>
        </w:rPr>
        <w:t xml:space="preserve"> М.: Просвещение,20116</w:t>
      </w:r>
      <w:r w:rsidRPr="00D704B4">
        <w:rPr>
          <w:rFonts w:ascii="Times New Roman" w:hAnsi="Times New Roman"/>
          <w:sz w:val="24"/>
          <w:szCs w:val="24"/>
        </w:rPr>
        <w:t>г.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sym w:font="Symbol" w:char="F0B7"/>
      </w:r>
      <w:r w:rsidRPr="00D704B4">
        <w:rPr>
          <w:rFonts w:ascii="Times New Roman" w:hAnsi="Times New Roman"/>
          <w:sz w:val="24"/>
          <w:szCs w:val="24"/>
        </w:rPr>
        <w:t xml:space="preserve"> УМК «Школа России». </w:t>
      </w:r>
    </w:p>
    <w:p w:rsidR="00D704B4" w:rsidRDefault="00D704B4" w:rsidP="00D704B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704B4" w:rsidRPr="00D704B4" w:rsidRDefault="00D704B4" w:rsidP="00D704B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Цели  и задачи предмета  «Окружающий мир»</w:t>
      </w:r>
    </w:p>
    <w:p w:rsidR="00D704B4" w:rsidRPr="00D704B4" w:rsidRDefault="00D704B4" w:rsidP="00D704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eastAsia="Times New Roman" w:hAnsi="Times New Roman"/>
          <w:b/>
          <w:sz w:val="24"/>
          <w:szCs w:val="24"/>
        </w:rPr>
        <w:t>Цели</w:t>
      </w:r>
      <w:r w:rsidRPr="00D704B4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704B4">
        <w:rPr>
          <w:rFonts w:ascii="Times New Roman" w:eastAsia="Times New Roman" w:hAnsi="Times New Roman"/>
          <w:sz w:val="24"/>
          <w:szCs w:val="24"/>
        </w:rPr>
        <w:t>– формирование целостной картины мира и осознание ме</w:t>
      </w:r>
      <w:r w:rsidRPr="00D704B4">
        <w:rPr>
          <w:rFonts w:ascii="Times New Roman" w:eastAsia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D704B4">
        <w:rPr>
          <w:rFonts w:ascii="Times New Roman" w:hAnsi="Times New Roman"/>
          <w:sz w:val="24"/>
          <w:szCs w:val="24"/>
        </w:rPr>
        <w:t>формирование бережного отношения к богатствам природы и общества, навыков экологически и нравственно обоснованного поведения в природной и социальной среде</w:t>
      </w: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eastAsia="Times New Roman" w:hAnsi="Times New Roman"/>
          <w:sz w:val="24"/>
          <w:szCs w:val="24"/>
        </w:rPr>
        <w:t>– духовно-нравственное развитие и воспитание личности гражданина России в условиях культурного и конфессиональ</w:t>
      </w:r>
      <w:r w:rsidRPr="00D704B4">
        <w:rPr>
          <w:rFonts w:ascii="Times New Roman" w:eastAsia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eastAsia="Times New Roman" w:hAnsi="Times New Roman"/>
          <w:b/>
          <w:sz w:val="24"/>
          <w:szCs w:val="24"/>
        </w:rPr>
        <w:t xml:space="preserve">Основными </w:t>
      </w:r>
      <w:r w:rsidRPr="00D704B4">
        <w:rPr>
          <w:rFonts w:ascii="Times New Roman" w:eastAsia="Times New Roman" w:hAnsi="Times New Roman"/>
          <w:b/>
          <w:bCs/>
          <w:sz w:val="24"/>
          <w:szCs w:val="24"/>
        </w:rPr>
        <w:t xml:space="preserve">задачами </w:t>
      </w:r>
      <w:r w:rsidRPr="00D704B4">
        <w:rPr>
          <w:rFonts w:ascii="Times New Roman" w:eastAsia="Times New Roman" w:hAnsi="Times New Roman"/>
          <w:sz w:val="24"/>
          <w:szCs w:val="24"/>
        </w:rPr>
        <w:t>реализации содержания курса явля</w:t>
      </w:r>
      <w:r w:rsidRPr="00D704B4">
        <w:rPr>
          <w:rFonts w:ascii="Times New Roman" w:eastAsia="Times New Roman" w:hAnsi="Times New Roman"/>
          <w:sz w:val="24"/>
          <w:szCs w:val="24"/>
        </w:rPr>
        <w:softHyphen/>
        <w:t>ются:</w:t>
      </w: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1) </w:t>
      </w:r>
      <w:r w:rsidRPr="00D704B4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семье, насе</w:t>
      </w:r>
      <w:r w:rsidRPr="00D704B4">
        <w:rPr>
          <w:rFonts w:ascii="Times New Roman" w:eastAsia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2) </w:t>
      </w:r>
      <w:r w:rsidRPr="00D704B4">
        <w:rPr>
          <w:rFonts w:ascii="Times New Roman" w:eastAsia="Times New Roman" w:hAnsi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3) </w:t>
      </w:r>
      <w:r w:rsidRPr="00D704B4">
        <w:rPr>
          <w:rFonts w:ascii="Times New Roman" w:eastAsia="Times New Roman" w:hAnsi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D704B4" w:rsidRPr="00D704B4" w:rsidRDefault="00D704B4" w:rsidP="00D704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4) </w:t>
      </w:r>
      <w:r w:rsidRPr="00D704B4">
        <w:rPr>
          <w:rFonts w:ascii="Times New Roman" w:eastAsia="Times New Roman" w:hAnsi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D704B4" w:rsidRPr="00D704B4" w:rsidRDefault="00D704B4" w:rsidP="00D704B4">
      <w:pPr>
        <w:pStyle w:val="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704B4" w:rsidRDefault="00D704B4" w:rsidP="00D704B4">
      <w:pPr>
        <w:pStyle w:val="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4B4" w:rsidRDefault="00D704B4" w:rsidP="00D704B4">
      <w:pPr>
        <w:pStyle w:val="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4B4" w:rsidRDefault="00D704B4" w:rsidP="00D704B4">
      <w:pPr>
        <w:pStyle w:val="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4B4" w:rsidRPr="00D704B4" w:rsidRDefault="00D704B4" w:rsidP="00D704B4">
      <w:pPr>
        <w:pStyle w:val="2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4B4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D704B4" w:rsidRPr="00D704B4" w:rsidRDefault="00D704B4" w:rsidP="00D704B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D704B4">
        <w:rPr>
          <w:rFonts w:ascii="Times New Roman" w:hAnsi="Times New Roman"/>
          <w:sz w:val="24"/>
          <w:szCs w:val="24"/>
          <w:lang w:eastAsia="ar-SA"/>
        </w:rPr>
        <w:t>В учебном плане общеобразовательного учреждения на изучение предмета окружающий мир, в 4 классе отводится  2 часа в неделю (68 часов в год, 34 учебные недели).</w:t>
      </w:r>
    </w:p>
    <w:p w:rsidR="00D704B4" w:rsidRPr="00D704B4" w:rsidRDefault="00D704B4" w:rsidP="00D704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Возможна организация образовательного процесса с применением электронных технологий и дистанционного обучения.</w:t>
      </w:r>
    </w:p>
    <w:p w:rsidR="00D704B4" w:rsidRPr="00D704B4" w:rsidRDefault="00D704B4" w:rsidP="00D704B4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  <w:lang w:eastAsia="ru-RU"/>
        </w:rPr>
      </w:pPr>
    </w:p>
    <w:p w:rsidR="00FA5C40" w:rsidRPr="00D704B4" w:rsidRDefault="00FA5C40" w:rsidP="00D704B4">
      <w:pPr>
        <w:pStyle w:val="ParagraphStyle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D704B4" w:rsidRPr="00D704B4" w:rsidRDefault="00D704B4" w:rsidP="00D704B4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  <w:lang w:eastAsia="ru-RU"/>
        </w:rPr>
      </w:pPr>
      <w:r w:rsidRPr="00D704B4">
        <w:rPr>
          <w:rFonts w:ascii="Times New Roman" w:hAnsi="Times New Roman"/>
          <w:b/>
          <w:spacing w:val="-3"/>
          <w:sz w:val="24"/>
          <w:szCs w:val="24"/>
          <w:lang w:eastAsia="ru-RU"/>
        </w:rPr>
        <w:t>Планируемые результаты освоения программы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Личностные универсальные учебные действия</w:t>
      </w:r>
      <w:r w:rsidRPr="00D704B4">
        <w:rPr>
          <w:rFonts w:ascii="Times New Roman" w:hAnsi="Times New Roman"/>
          <w:sz w:val="24"/>
          <w:szCs w:val="24"/>
        </w:rPr>
        <w:t xml:space="preserve"> </w:t>
      </w:r>
    </w:p>
    <w:p w:rsidR="00D704B4" w:rsidRPr="00D704B4" w:rsidRDefault="00D704B4" w:rsidP="00BE25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У выпускника будут сформированы: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 – широкая мотивационная основа учебной деятельности, включающая социальные, учебно-познавательные и внешние мотивы;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способность к оценке своей учебной деятельности;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ориентация в нравственном содержании и смысле, как собственных поступков, так и поступков окружающих людей;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знание основных моральных норм и ориентация на их выполнение;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развитие этических чувств - стыда, вины, совести как регуляторов морального поведения; понимание чу</w:t>
      </w:r>
      <w:proofErr w:type="gramStart"/>
      <w:r w:rsidRPr="00D704B4">
        <w:rPr>
          <w:rFonts w:ascii="Times New Roman" w:hAnsi="Times New Roman"/>
          <w:sz w:val="24"/>
          <w:szCs w:val="24"/>
        </w:rPr>
        <w:t>вств  др</w:t>
      </w:r>
      <w:proofErr w:type="gramEnd"/>
      <w:r w:rsidRPr="00D704B4">
        <w:rPr>
          <w:rFonts w:ascii="Times New Roman" w:hAnsi="Times New Roman"/>
          <w:sz w:val="24"/>
          <w:szCs w:val="24"/>
        </w:rPr>
        <w:t>угих людей и сопереживание им;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установка на здоровый образ жизни;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D704B4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D704B4">
        <w:rPr>
          <w:rFonts w:ascii="Times New Roman" w:hAnsi="Times New Roman"/>
          <w:sz w:val="24"/>
          <w:szCs w:val="24"/>
        </w:rPr>
        <w:t xml:space="preserve"> поведения;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</w:t>
      </w:r>
      <w:r w:rsidRPr="00D704B4">
        <w:rPr>
          <w:rFonts w:ascii="Times New Roman" w:hAnsi="Times New Roman"/>
          <w:b/>
          <w:sz w:val="24"/>
          <w:szCs w:val="24"/>
        </w:rPr>
        <w:t>Выпускник получит возможность для формирования:</w:t>
      </w:r>
      <w:r w:rsidRPr="00D704B4">
        <w:rPr>
          <w:rFonts w:ascii="Times New Roman" w:hAnsi="Times New Roman"/>
          <w:sz w:val="24"/>
          <w:szCs w:val="24"/>
        </w:rPr>
        <w:t xml:space="preserve">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выраженной устойчивой учебно-познавательной мотивации учения;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устойчивого учебно-познавательного интереса к новым общим способам решения задач;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адекватного понимания причин успешности/</w:t>
      </w:r>
      <w:proofErr w:type="spellStart"/>
      <w:r w:rsidRPr="00D704B4">
        <w:rPr>
          <w:rFonts w:ascii="Times New Roman" w:hAnsi="Times New Roman"/>
          <w:i/>
          <w:sz w:val="24"/>
          <w:szCs w:val="24"/>
        </w:rPr>
        <w:t>неуспешности</w:t>
      </w:r>
      <w:proofErr w:type="spellEnd"/>
      <w:r w:rsidRPr="00D704B4">
        <w:rPr>
          <w:rFonts w:ascii="Times New Roman" w:hAnsi="Times New Roman"/>
          <w:i/>
          <w:sz w:val="24"/>
          <w:szCs w:val="24"/>
        </w:rPr>
        <w:t xml:space="preserve"> учебной деятельности;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компетентности в реализации основ гражданской идентичности в поступках и деятельности;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lastRenderedPageBreak/>
        <w:t xml:space="preserve"> –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установки на здоровый образ жизни и реализации её в реальном поведении и поступках;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осознанных устойчивых эстетических предпочтений и ориентации на искусство как значимую сферу человеческой жизни;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</w:t>
      </w:r>
      <w:proofErr w:type="spellStart"/>
      <w:r w:rsidRPr="00D704B4">
        <w:rPr>
          <w:rFonts w:ascii="Times New Roman" w:hAnsi="Times New Roman"/>
          <w:i/>
          <w:sz w:val="24"/>
          <w:szCs w:val="24"/>
        </w:rPr>
        <w:t>эмпатии</w:t>
      </w:r>
      <w:proofErr w:type="spellEnd"/>
      <w:r w:rsidRPr="00D704B4">
        <w:rPr>
          <w:rFonts w:ascii="Times New Roman" w:hAnsi="Times New Roman"/>
          <w:i/>
          <w:sz w:val="24"/>
          <w:szCs w:val="24"/>
        </w:rPr>
        <w:t xml:space="preserve"> как осознанного понимания чу</w:t>
      </w:r>
      <w:proofErr w:type="gramStart"/>
      <w:r w:rsidRPr="00D704B4">
        <w:rPr>
          <w:rFonts w:ascii="Times New Roman" w:hAnsi="Times New Roman"/>
          <w:i/>
          <w:sz w:val="24"/>
          <w:szCs w:val="24"/>
        </w:rPr>
        <w:t>вств  др</w:t>
      </w:r>
      <w:proofErr w:type="gramEnd"/>
      <w:r w:rsidRPr="00D704B4">
        <w:rPr>
          <w:rFonts w:ascii="Times New Roman" w:hAnsi="Times New Roman"/>
          <w:i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 xml:space="preserve"> Регулятивные универсальные учебные действия </w:t>
      </w:r>
    </w:p>
    <w:p w:rsidR="00D704B4" w:rsidRPr="00D704B4" w:rsidRDefault="00D704B4" w:rsidP="00D704B4">
      <w:pPr>
        <w:tabs>
          <w:tab w:val="left" w:pos="32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Выпускник научится:</w:t>
      </w:r>
      <w:r w:rsidRPr="00D704B4">
        <w:rPr>
          <w:rFonts w:ascii="Times New Roman" w:hAnsi="Times New Roman"/>
          <w:b/>
          <w:sz w:val="24"/>
          <w:szCs w:val="24"/>
        </w:rPr>
        <w:tab/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принимать и сохранять учебную задачу;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учитывать выделенные учителем ориентиры действия в новом учебном материале в сотрудничестве с учителем;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осуществлять итоговый и пошаговый контроль по результату;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различать способ и результат действия;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</w:t>
      </w:r>
      <w:r w:rsidRPr="00D704B4">
        <w:rPr>
          <w:rFonts w:ascii="Times New Roman" w:hAnsi="Times New Roman"/>
          <w:i/>
          <w:sz w:val="24"/>
          <w:szCs w:val="24"/>
        </w:rPr>
        <w:t xml:space="preserve">– в сотрудничестве с учителем ставить новые учебные задачи;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преобразовывать практическую задачу </w:t>
      </w:r>
      <w:proofErr w:type="gramStart"/>
      <w:r w:rsidRPr="00D704B4">
        <w:rPr>
          <w:rFonts w:ascii="Times New Roman" w:hAnsi="Times New Roman"/>
          <w:i/>
          <w:sz w:val="24"/>
          <w:szCs w:val="24"/>
        </w:rPr>
        <w:t>в</w:t>
      </w:r>
      <w:proofErr w:type="gramEnd"/>
      <w:r w:rsidRPr="00D704B4">
        <w:rPr>
          <w:rFonts w:ascii="Times New Roman" w:hAnsi="Times New Roman"/>
          <w:i/>
          <w:sz w:val="24"/>
          <w:szCs w:val="24"/>
        </w:rPr>
        <w:t xml:space="preserve"> познавательную;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проявлять познавательную инициативу в учебном сотрудничестве;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самостоятельно учитывать выделенные учителем ориентиры действия в новом учебном материале;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 xml:space="preserve">Познавательные универсальные учебные действия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проявлять познавательную инициативу в учебном сотрудничестве;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строить сообщения в устной и письменной форме;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ориентироваться на разнообразие способов решения задач;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lastRenderedPageBreak/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осуществлять анализ объектов с выделением существенных и несущественных признаков;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осуществлять синтез как составление целого из частей;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проводить сравнение, </w:t>
      </w:r>
      <w:proofErr w:type="spellStart"/>
      <w:r w:rsidRPr="00D704B4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D704B4">
        <w:rPr>
          <w:rFonts w:ascii="Times New Roman" w:hAnsi="Times New Roman"/>
          <w:sz w:val="24"/>
          <w:szCs w:val="24"/>
        </w:rPr>
        <w:t xml:space="preserve"> и классификацию по заданным критериям;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устанавливать причинно-следственные связи в изучаемом круге явлений;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строить рассуждения в форме связи простых суждений об объекте, его строении, свойствах и связях;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обобщать, т. е. осуществлять генерализацию и выведение общности для целого ряда или класса единичных объектов, на основе выделения сущностной связи;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устанавливать аналогии;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владеть рядом общих приёмов решения задач.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осуществлять расширенный поиск информации с использованием ресурсов библиотек и сети Интернет;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создавать и преобразовывать модели и схемы для решения задач;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осознанно и произвольно строить сообщения в устной и письменной форме;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осуществлять синтез как составление целого из частей, самостоятельно достраивая и восполняя недостающие компоненты;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осуществлять сравнение, </w:t>
      </w:r>
      <w:proofErr w:type="spellStart"/>
      <w:r w:rsidRPr="00D704B4">
        <w:rPr>
          <w:rFonts w:ascii="Times New Roman" w:hAnsi="Times New Roman"/>
          <w:i/>
          <w:sz w:val="24"/>
          <w:szCs w:val="24"/>
        </w:rPr>
        <w:t>сериацию</w:t>
      </w:r>
      <w:proofErr w:type="spellEnd"/>
      <w:r w:rsidRPr="00D704B4">
        <w:rPr>
          <w:rFonts w:ascii="Times New Roman" w:hAnsi="Times New Roman"/>
          <w:i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строить </w:t>
      </w:r>
      <w:proofErr w:type="gramStart"/>
      <w:r w:rsidRPr="00D704B4">
        <w:rPr>
          <w:rFonts w:ascii="Times New Roman" w:hAnsi="Times New Roman"/>
          <w:i/>
          <w:sz w:val="24"/>
          <w:szCs w:val="24"/>
        </w:rPr>
        <w:t>логическое рассуждение</w:t>
      </w:r>
      <w:proofErr w:type="gramEnd"/>
      <w:r w:rsidRPr="00D704B4">
        <w:rPr>
          <w:rFonts w:ascii="Times New Roman" w:hAnsi="Times New Roman"/>
          <w:i/>
          <w:sz w:val="24"/>
          <w:szCs w:val="24"/>
        </w:rPr>
        <w:t>, включающее установление причинно-следственных связей;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произвольно и осознанно владеть общими приёмами решения задач.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 xml:space="preserve"> Коммуникативные универсальные учебные действия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используя, в том числе средства и инструменты ИКТ;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D704B4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D704B4">
        <w:rPr>
          <w:rFonts w:ascii="Times New Roman" w:hAnsi="Times New Roman"/>
          <w:sz w:val="24"/>
          <w:szCs w:val="24"/>
        </w:rPr>
        <w:t xml:space="preserve">, и ориентироваться на позицию партнёра в общении и взаимодействии;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формулировать собственное мнение и позицию;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договариваться и приходить к общему решению в совместной деятельности, в том числе в ситуации столкновения интересов;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строить понятные для партнёра высказывания, учитывающие, что партнёр знает и видит, а что нет;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задавать вопросы;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контролировать действия партнёра;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использовать речь для регуляции своего действия;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 xml:space="preserve"> Выпускник получит возможность научиться: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lastRenderedPageBreak/>
        <w:t xml:space="preserve">– </w:t>
      </w:r>
      <w:r w:rsidRPr="00D704B4">
        <w:rPr>
          <w:rFonts w:ascii="Times New Roman" w:hAnsi="Times New Roman"/>
          <w:i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D704B4">
        <w:rPr>
          <w:rFonts w:ascii="Times New Roman" w:hAnsi="Times New Roman"/>
          <w:i/>
          <w:sz w:val="24"/>
          <w:szCs w:val="24"/>
        </w:rPr>
        <w:t>от</w:t>
      </w:r>
      <w:proofErr w:type="gramEnd"/>
      <w:r w:rsidRPr="00D704B4">
        <w:rPr>
          <w:rFonts w:ascii="Times New Roman" w:hAnsi="Times New Roman"/>
          <w:i/>
          <w:sz w:val="24"/>
          <w:szCs w:val="24"/>
        </w:rPr>
        <w:t xml:space="preserve"> собственной;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учитывать разные мнения и интересы и обосновывать собственную позицию;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понимать относительность мнений и подходов к решению проблемы;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продуктивно содействовать разрешению конфликтов на основе учёта интересов и позиций всех участников;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задавать вопросы, необходимые для организации собственной деятельности и сотрудничества с партнёром;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осуществлять взаимный контроль и оказывать в сотрудничестве необходимую взаимопомощь; </w:t>
      </w:r>
    </w:p>
    <w:p w:rsidR="00FA5C40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:rsidR="00D704B4" w:rsidRPr="00D704B4" w:rsidRDefault="00D704B4" w:rsidP="00D704B4">
      <w:pPr>
        <w:spacing w:after="0" w:line="240" w:lineRule="auto"/>
        <w:ind w:right="20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Предметные: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 xml:space="preserve">Человек и природа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узнавать изученные объекты и явления живой и неживой природы;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 различать растения разных видов, описывать их;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– и правилам техники безопасности при проведении наблюдений и опытов;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использовать </w:t>
      </w:r>
      <w:proofErr w:type="gramStart"/>
      <w:r w:rsidRPr="00D704B4">
        <w:rPr>
          <w:rFonts w:ascii="Times New Roman" w:hAnsi="Times New Roman"/>
          <w:sz w:val="24"/>
          <w:szCs w:val="24"/>
        </w:rPr>
        <w:t>естественно-научные</w:t>
      </w:r>
      <w:proofErr w:type="gramEnd"/>
      <w:r w:rsidRPr="00D704B4">
        <w:rPr>
          <w:rFonts w:ascii="Times New Roman" w:hAnsi="Times New Roman"/>
          <w:sz w:val="24"/>
          <w:szCs w:val="24"/>
        </w:rPr>
        <w:t xml:space="preserve">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использовать готовые модели (глобус, карту, план) для объяснения явлений или описания свойств объектов;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lastRenderedPageBreak/>
        <w:t xml:space="preserve"> – осознавать ценность природы и необходимость нести ответственность за её сохранение, соблюдать правила </w:t>
      </w:r>
      <w:proofErr w:type="spellStart"/>
      <w:r w:rsidRPr="00D704B4">
        <w:rPr>
          <w:rFonts w:ascii="Times New Roman" w:hAnsi="Times New Roman"/>
          <w:i/>
          <w:sz w:val="24"/>
          <w:szCs w:val="24"/>
        </w:rPr>
        <w:t>экологичного</w:t>
      </w:r>
      <w:proofErr w:type="spellEnd"/>
      <w:r w:rsidRPr="00D704B4">
        <w:rPr>
          <w:rFonts w:ascii="Times New Roman" w:hAnsi="Times New Roman"/>
          <w:i/>
          <w:sz w:val="24"/>
          <w:szCs w:val="2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 xml:space="preserve">Человек и общество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D704B4" w:rsidRPr="00D704B4" w:rsidRDefault="00D704B4" w:rsidP="00D704B4">
      <w:pPr>
        <w:tabs>
          <w:tab w:val="left" w:pos="4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 –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 </w:t>
      </w:r>
    </w:p>
    <w:p w:rsidR="00D704B4" w:rsidRPr="00D704B4" w:rsidRDefault="00D704B4" w:rsidP="00D704B4">
      <w:pPr>
        <w:tabs>
          <w:tab w:val="left" w:pos="4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>–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D704B4">
        <w:rPr>
          <w:rFonts w:ascii="Times New Roman" w:hAnsi="Times New Roman"/>
          <w:sz w:val="24"/>
          <w:szCs w:val="24"/>
        </w:rPr>
        <w:t>вств др</w:t>
      </w:r>
      <w:proofErr w:type="gramEnd"/>
      <w:r w:rsidRPr="00D704B4">
        <w:rPr>
          <w:rFonts w:ascii="Times New Roman" w:hAnsi="Times New Roman"/>
          <w:sz w:val="24"/>
          <w:szCs w:val="24"/>
        </w:rPr>
        <w:t xml:space="preserve">угих людей и сопереживания им;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4B4">
        <w:rPr>
          <w:rFonts w:ascii="Times New Roman" w:hAnsi="Times New Roman"/>
          <w:sz w:val="24"/>
          <w:szCs w:val="24"/>
        </w:rPr>
        <w:t xml:space="preserve">–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04B4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осознавать свою неразрывную связь с разнообразными окружающими социальными группами;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 –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 xml:space="preserve">– 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D704B4">
        <w:rPr>
          <w:rFonts w:ascii="Times New Roman" w:hAnsi="Times New Roman"/>
          <w:i/>
          <w:sz w:val="24"/>
          <w:szCs w:val="24"/>
        </w:rPr>
        <w:t>со</w:t>
      </w:r>
      <w:proofErr w:type="gramEnd"/>
      <w:r w:rsidRPr="00D704B4">
        <w:rPr>
          <w:rFonts w:ascii="Times New Roman" w:hAnsi="Times New Roman"/>
          <w:i/>
          <w:sz w:val="24"/>
          <w:szCs w:val="24"/>
        </w:rPr>
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 </w:t>
      </w:r>
    </w:p>
    <w:p w:rsidR="00D704B4" w:rsidRPr="00D704B4" w:rsidRDefault="00D704B4" w:rsidP="00D704B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4B4">
        <w:rPr>
          <w:rFonts w:ascii="Times New Roman" w:hAnsi="Times New Roman"/>
          <w:i/>
          <w:sz w:val="24"/>
          <w:szCs w:val="24"/>
        </w:rPr>
        <w:t>– определять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D704B4" w:rsidRPr="00D704B4" w:rsidRDefault="00D704B4" w:rsidP="00D704B4">
      <w:pPr>
        <w:tabs>
          <w:tab w:val="left" w:pos="180"/>
        </w:tabs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eastAsia="ru-RU"/>
        </w:rPr>
      </w:pPr>
    </w:p>
    <w:p w:rsidR="00FA5C40" w:rsidRPr="00D704B4" w:rsidRDefault="00D704B4" w:rsidP="00D704B4">
      <w:pPr>
        <w:pStyle w:val="ParagraphStyle"/>
        <w:jc w:val="center"/>
        <w:rPr>
          <w:rFonts w:ascii="Times New Roman" w:hAnsi="Times New Roman" w:cs="Times New Roman"/>
          <w:b/>
        </w:rPr>
      </w:pPr>
      <w:r w:rsidRPr="00D704B4">
        <w:rPr>
          <w:rFonts w:ascii="Times New Roman" w:hAnsi="Times New Roman" w:cs="Times New Roman"/>
          <w:b/>
        </w:rPr>
        <w:t>Содержание (68 ч.)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b/>
          <w:bCs/>
          <w:color w:val="000000"/>
        </w:rPr>
        <w:t xml:space="preserve">Земля и человечество </w:t>
      </w:r>
      <w:r w:rsidR="00D704B4" w:rsidRPr="00D704B4">
        <w:rPr>
          <w:b/>
          <w:bCs/>
          <w:color w:val="000000"/>
        </w:rPr>
        <w:t xml:space="preserve"> 9 ч.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Что изучает астрономия. Небесные тела: звезды, планеты и спутники планет. Движение Земли в космическом пространстве; причины смены дня и ночи и времен года. Звездное небо.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lastRenderedPageBreak/>
        <w:t xml:space="preserve">Что изучает география. Изображение Земли с помощью глобуса и географической карты.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Что изучает история. Исторические источники. Счет лет в истории.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i/>
          <w:color w:val="000000"/>
        </w:rPr>
        <w:t>Практические работы:</w:t>
      </w:r>
      <w:r w:rsidRPr="00D704B4">
        <w:rPr>
          <w:color w:val="000000"/>
        </w:rPr>
        <w:t xml:space="preserve"> знакомство с картой звездного неба; поиск и показ изучаемых объектов на глобусе и географической карте, знакомство с историческими картами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b/>
          <w:bCs/>
          <w:color w:val="000000"/>
        </w:rPr>
        <w:t>Природа</w:t>
      </w:r>
      <w:r w:rsidRPr="00D704B4">
        <w:rPr>
          <w:rStyle w:val="apple-converted-space"/>
          <w:b/>
          <w:bCs/>
          <w:color w:val="000000"/>
        </w:rPr>
        <w:t> </w:t>
      </w:r>
      <w:r w:rsidRPr="00D704B4">
        <w:rPr>
          <w:b/>
          <w:bCs/>
          <w:caps/>
          <w:color w:val="000000"/>
        </w:rPr>
        <w:t>Р</w:t>
      </w:r>
      <w:r w:rsidRPr="00D704B4">
        <w:rPr>
          <w:b/>
          <w:bCs/>
          <w:color w:val="000000"/>
        </w:rPr>
        <w:t xml:space="preserve">оссии </w:t>
      </w:r>
      <w:r w:rsidR="00D704B4" w:rsidRPr="00D704B4">
        <w:rPr>
          <w:b/>
          <w:bCs/>
          <w:color w:val="000000"/>
        </w:rPr>
        <w:t>11 ч.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Разнообразие и красота природы России.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Природные зоны нашей страны. 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природы. 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i/>
          <w:color w:val="000000"/>
        </w:rPr>
        <w:t xml:space="preserve">Практические работы: </w:t>
      </w:r>
      <w:r w:rsidRPr="00D704B4">
        <w:rPr>
          <w:color w:val="000000"/>
        </w:rPr>
        <w:t>поиск и показ на физической карте изучаемых географических объектов; поиск и показ изучаемых объектов на карте природных зон России; рассматривание гербарных экземпляров растений различных природных зон.</w:t>
      </w:r>
    </w:p>
    <w:p w:rsidR="00D704B4" w:rsidRPr="00D704B4" w:rsidRDefault="00D704B4" w:rsidP="00D704B4">
      <w:pPr>
        <w:pStyle w:val="a3"/>
        <w:ind w:firstLine="709"/>
        <w:contextualSpacing/>
        <w:jc w:val="both"/>
        <w:rPr>
          <w:color w:val="000000"/>
        </w:rPr>
      </w:pP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b/>
          <w:bCs/>
          <w:color w:val="000000"/>
        </w:rPr>
        <w:t xml:space="preserve">Родной край - часть большой страны </w:t>
      </w:r>
      <w:r w:rsidR="00D704B4" w:rsidRPr="00D704B4">
        <w:rPr>
          <w:b/>
          <w:bCs/>
          <w:color w:val="000000"/>
        </w:rPr>
        <w:t>14 ч.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Наш край на карте Родины. Карта родного края. Формы земной поверхности в нашем крае. Водоемы края, их значение в природе и жизни человека, охрана водоемов нашего края. Полезные ископаемые нашего края, их основные свойства, практическое значение, места и способы добычи.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Ознакомление с важнейшими видами почв края.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Природные сообщества. Экологические связи в сообществах. Охрана природных сообществ.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Особенности сельского хозяйства края, связанные с природными условиями. Растениеводство в нашем крае, его отрасли.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Животноводство в нашем крае, его отрасли.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i/>
          <w:color w:val="000000"/>
        </w:rPr>
      </w:pPr>
      <w:r w:rsidRPr="00D704B4">
        <w:rPr>
          <w:i/>
          <w:color w:val="000000"/>
        </w:rPr>
        <w:t>Экскурсии</w:t>
      </w:r>
      <w:r w:rsidRPr="00D704B4">
        <w:rPr>
          <w:color w:val="000000"/>
        </w:rPr>
        <w:t>: поверхность нашего края, виртуальные экскурсии в лес, на луг, к водоему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i/>
          <w:color w:val="000000"/>
        </w:rPr>
        <w:t>Практические работы:</w:t>
      </w:r>
      <w:r w:rsidRPr="00D704B4">
        <w:rPr>
          <w:color w:val="000000"/>
        </w:rPr>
        <w:t xml:space="preserve"> 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b/>
          <w:bCs/>
          <w:color w:val="000000"/>
        </w:rPr>
        <w:t>Страницы всемирной истории</w:t>
      </w:r>
      <w:r w:rsidR="00D704B4" w:rsidRPr="00D704B4">
        <w:rPr>
          <w:b/>
          <w:bCs/>
          <w:color w:val="000000"/>
        </w:rPr>
        <w:t xml:space="preserve"> 5 ч.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</w:t>
      </w:r>
      <w:proofErr w:type="gramStart"/>
      <w:r w:rsidRPr="00D704B4">
        <w:rPr>
          <w:color w:val="000000"/>
        </w:rPr>
        <w:t>Новое время; достижения науки и техники, объединившие весь мир: пароход, паровоз, железные дороги, электричество, телеграф.</w:t>
      </w:r>
      <w:proofErr w:type="gramEnd"/>
      <w:r w:rsidRPr="00D704B4">
        <w:rPr>
          <w:color w:val="000000"/>
        </w:rPr>
        <w:t xml:space="preserve"> Великие географические открытия. Новейшее время. Представление о скорости перемен в XX веке. Достижения науки и техники. Осознание человечеством ответственности за сохранение мира на планете.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b/>
          <w:bCs/>
          <w:color w:val="000000"/>
        </w:rPr>
        <w:t>Страницы истории</w:t>
      </w:r>
      <w:r w:rsidRPr="00D704B4">
        <w:rPr>
          <w:rStyle w:val="apple-converted-space"/>
          <w:b/>
          <w:bCs/>
          <w:color w:val="000000"/>
        </w:rPr>
        <w:t> </w:t>
      </w:r>
      <w:r w:rsidRPr="00D704B4">
        <w:rPr>
          <w:b/>
          <w:bCs/>
          <w:caps/>
          <w:color w:val="000000"/>
        </w:rPr>
        <w:t>Р</w:t>
      </w:r>
      <w:r w:rsidRPr="00D704B4">
        <w:rPr>
          <w:b/>
          <w:bCs/>
          <w:color w:val="000000"/>
        </w:rPr>
        <w:t xml:space="preserve">оссии </w:t>
      </w:r>
      <w:r w:rsidR="00D704B4" w:rsidRPr="00D704B4">
        <w:rPr>
          <w:b/>
          <w:bCs/>
          <w:color w:val="000000"/>
        </w:rPr>
        <w:t xml:space="preserve"> 20 ч.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Кто такие славяне. Восточные славяне. Природные условия жизни восточных славян, их быт, нравы, верования.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Века Древней Руси. Территория и население Древней Руси. Крещение Руси.   Культура, быт и нравы Древней Руси.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lastRenderedPageBreak/>
        <w:t>Наше Отечество в XIII-XV веках. Нашествие хана Батыя. Князь Александр Невский. Московская Русь. Куликовская битва. Иван Третий. Образование единого Русского государства. Культура, быт и нравы страны в XIII-XV веках.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Наше Отечество в XVI-XVII веках. Иван Грозный и его правление. Подвиг Кузьмы Минина и Дмитрия Пожарского. Утверждение новой царской династии Романовых. Освоение Сибири. Культура, быт и нравы страны в XVI-XVII веках.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Россия в XVIII веке. Петр Первый.   Новая столица России – Петербург. Провозглашение России империей. Россия при Екатерине Второй. Век русской славы.   Культура, быт и нравы России в XVIII веке.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Россия в XIX - начале XX века. Отечественная война 1812 года. Царь-освободитель Александр Второй. Культура, быт и нравы России в XIX - начале XX века.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Россия в XX веке. Первая мировая война. Николай Второй - последний император России. Революции 1917 года. Гражданская война. Образование СССР. Жизнь страны в 20–30-е годы. Великая Отечественная война 1941–1945 годов.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Наша страна в 1945-1991 годах. Достижения ученых.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Преобразования в России в 90-е годы XX века. Культура России XX века.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i/>
          <w:color w:val="000000"/>
        </w:rPr>
        <w:t>Экскурсия</w:t>
      </w:r>
      <w:r w:rsidRPr="00D704B4">
        <w:rPr>
          <w:color w:val="000000"/>
        </w:rPr>
        <w:t>: знакомство с историческими достопримечательностями родного края.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i/>
          <w:color w:val="000000"/>
        </w:rPr>
        <w:t>Практическая работа</w:t>
      </w:r>
      <w:r w:rsidRPr="00D704B4">
        <w:rPr>
          <w:color w:val="000000"/>
        </w:rPr>
        <w:t>: поиск и показ изучаемых объектов на исторических картах.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b/>
          <w:bCs/>
          <w:color w:val="000000"/>
        </w:rPr>
        <w:t>Современная</w:t>
      </w:r>
      <w:r w:rsidRPr="00D704B4">
        <w:rPr>
          <w:rStyle w:val="apple-converted-space"/>
          <w:b/>
          <w:bCs/>
          <w:color w:val="000000"/>
        </w:rPr>
        <w:t> </w:t>
      </w:r>
      <w:r w:rsidRPr="00D704B4">
        <w:rPr>
          <w:b/>
          <w:bCs/>
          <w:caps/>
          <w:color w:val="000000"/>
        </w:rPr>
        <w:t>Р</w:t>
      </w:r>
      <w:r w:rsidRPr="00D704B4">
        <w:rPr>
          <w:b/>
          <w:bCs/>
          <w:color w:val="000000"/>
        </w:rPr>
        <w:t xml:space="preserve">оссия </w:t>
      </w:r>
      <w:r w:rsidR="00D704B4" w:rsidRPr="00D704B4">
        <w:rPr>
          <w:b/>
          <w:bCs/>
          <w:color w:val="000000"/>
        </w:rPr>
        <w:t xml:space="preserve"> 9 ч.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Конституция России.  Права человека в современной России. Права и обязанности гражданина. Права ребенка.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 xml:space="preserve">Государственное устройство Росси.  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Государственная символика нашей страны. Государственные праздники.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Многонациональный состав населения России.</w:t>
      </w:r>
    </w:p>
    <w:p w:rsidR="00FA5C40" w:rsidRPr="00D704B4" w:rsidRDefault="00FA5C40" w:rsidP="00D704B4">
      <w:pPr>
        <w:pStyle w:val="a3"/>
        <w:ind w:firstLine="709"/>
        <w:contextualSpacing/>
        <w:jc w:val="both"/>
        <w:rPr>
          <w:color w:val="000000"/>
        </w:rPr>
      </w:pPr>
      <w:r w:rsidRPr="00D704B4">
        <w:rPr>
          <w:color w:val="000000"/>
        </w:rPr>
        <w:t>Регионы России. Природа, хозяйство, крупные города, исторические места, знаменитые люди, памятники культуры в регионах.</w:t>
      </w:r>
    </w:p>
    <w:p w:rsidR="00FA5C40" w:rsidRPr="00D704B4" w:rsidRDefault="00FA5C40" w:rsidP="00D704B4">
      <w:pPr>
        <w:pStyle w:val="ParagraphStyle"/>
        <w:jc w:val="center"/>
        <w:rPr>
          <w:rFonts w:ascii="Times New Roman" w:hAnsi="Times New Roman" w:cs="Times New Roman"/>
          <w:b/>
        </w:rPr>
      </w:pPr>
      <w:r w:rsidRPr="00D704B4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FA5C40" w:rsidRPr="00D704B4" w:rsidRDefault="00FA5C40" w:rsidP="00D704B4">
      <w:pPr>
        <w:pStyle w:val="ParagraphStyle"/>
        <w:rPr>
          <w:rFonts w:ascii="Times New Roman" w:hAnsi="Times New Roman" w:cs="Times New Roman"/>
          <w:b/>
        </w:rPr>
      </w:pPr>
    </w:p>
    <w:tbl>
      <w:tblPr>
        <w:tblW w:w="936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6804"/>
        <w:gridCol w:w="856"/>
        <w:gridCol w:w="859"/>
      </w:tblGrid>
      <w:tr w:rsidR="00FA5C40" w:rsidRPr="00D704B4" w:rsidTr="008762A2">
        <w:trPr>
          <w:trHeight w:val="255"/>
        </w:trPr>
        <w:tc>
          <w:tcPr>
            <w:tcW w:w="856" w:type="dxa"/>
            <w:vMerge w:val="restart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04" w:type="dxa"/>
            <w:vMerge w:val="restart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gridSpan w:val="2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vMerge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Факт.</w:t>
            </w:r>
          </w:p>
        </w:tc>
      </w:tr>
      <w:tr w:rsidR="00FA5C40" w:rsidRPr="00D704B4" w:rsidTr="008762A2">
        <w:trPr>
          <w:trHeight w:val="255"/>
        </w:trPr>
        <w:tc>
          <w:tcPr>
            <w:tcW w:w="9361" w:type="dxa"/>
            <w:gridSpan w:val="4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Земля и человечество (9 ч)</w:t>
            </w: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Мир глазами астронома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Звездная небо -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Великая книга Природы. Практическая 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работа: знакомство с картой звездного неба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</w:t>
            </w:r>
            <w:r w:rsidR="004C3060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рольная</w:t>
            </w:r>
            <w:r w:rsidR="004C30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pStyle w:val="a3"/>
              <w:contextualSpacing/>
              <w:jc w:val="both"/>
              <w:rPr>
                <w:color w:val="000000"/>
              </w:rPr>
            </w:pPr>
            <w:r w:rsidRPr="00D704B4">
              <w:rPr>
                <w:color w:val="000000"/>
              </w:rPr>
              <w:t>Мир глазами географа. Практическая  работа: «Работа с географической картой»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Мир глазами историка. Практическая работа:  «Знакомство с историческими картами»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Когда и где?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 глазами эколога.  </w:t>
            </w:r>
            <w:r w:rsidR="00FA5C40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9361" w:type="dxa"/>
            <w:gridSpan w:val="4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Природа России (11 ч)</w:t>
            </w: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Проверим себя и оценим свои достижения по разделу "Земля и человечество". Равнины и горы России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Мор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я, озера и реки России. Практическая  работа:  «П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оиск и показ на физической карте изучаемых географических объектов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Природные зоны России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pStyle w:val="a3"/>
              <w:contextualSpacing/>
              <w:jc w:val="both"/>
              <w:rPr>
                <w:color w:val="000000"/>
              </w:rPr>
            </w:pPr>
            <w:r w:rsidRPr="00D704B4">
              <w:rPr>
                <w:color w:val="000000"/>
              </w:rPr>
              <w:t>Зо</w:t>
            </w:r>
            <w:r w:rsidR="00D704B4" w:rsidRPr="00D704B4">
              <w:rPr>
                <w:color w:val="000000"/>
              </w:rPr>
              <w:t>на арктических пустынь. Практическая  работа: «Работа по к</w:t>
            </w:r>
            <w:r w:rsidRPr="00D704B4">
              <w:rPr>
                <w:color w:val="000000"/>
              </w:rPr>
              <w:t>арте природных зон России; рассматривание гербарных экземпляров растений</w:t>
            </w:r>
            <w:r w:rsidR="00D704B4" w:rsidRPr="00D704B4">
              <w:rPr>
                <w:color w:val="000000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pStyle w:val="a3"/>
              <w:contextualSpacing/>
              <w:jc w:val="both"/>
              <w:rPr>
                <w:color w:val="000000"/>
              </w:rPr>
            </w:pPr>
            <w:r w:rsidRPr="00D704B4">
              <w:rPr>
                <w:color w:val="000000"/>
              </w:rPr>
              <w:t>Тундра. Практич</w:t>
            </w:r>
            <w:r w:rsidR="00D704B4" w:rsidRPr="00D704B4">
              <w:rPr>
                <w:color w:val="000000"/>
              </w:rPr>
              <w:t xml:space="preserve">еская </w:t>
            </w:r>
            <w:r w:rsidRPr="00D704B4">
              <w:rPr>
                <w:color w:val="000000"/>
              </w:rPr>
              <w:t xml:space="preserve"> работа: </w:t>
            </w:r>
            <w:r w:rsidR="00D704B4" w:rsidRPr="00D704B4">
              <w:rPr>
                <w:color w:val="000000"/>
              </w:rPr>
              <w:t>«Работа по карте природных зон России; рассматривание гербарных экземпляров растений»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pStyle w:val="a3"/>
              <w:contextualSpacing/>
              <w:jc w:val="both"/>
              <w:rPr>
                <w:color w:val="000000"/>
              </w:rPr>
            </w:pPr>
            <w:r w:rsidRPr="00D704B4">
              <w:rPr>
                <w:color w:val="000000"/>
              </w:rPr>
              <w:t xml:space="preserve">Леса России. Практическая </w:t>
            </w:r>
            <w:r w:rsidR="00FA5C40" w:rsidRPr="00D704B4">
              <w:rPr>
                <w:color w:val="000000"/>
              </w:rPr>
              <w:t xml:space="preserve"> работа: </w:t>
            </w:r>
            <w:r w:rsidRPr="00D704B4">
              <w:rPr>
                <w:color w:val="000000"/>
              </w:rPr>
              <w:t>«Работа по карте природных зон России; рассматривание гербарных экземпляров растений»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Лес и человек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A5C40"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pStyle w:val="a3"/>
              <w:contextualSpacing/>
              <w:jc w:val="both"/>
              <w:rPr>
                <w:color w:val="000000"/>
              </w:rPr>
            </w:pPr>
            <w:r w:rsidRPr="00D704B4">
              <w:rPr>
                <w:color w:val="000000"/>
              </w:rPr>
              <w:t xml:space="preserve">Зона степей. Практическая </w:t>
            </w:r>
            <w:r w:rsidR="00FA5C40" w:rsidRPr="00D704B4">
              <w:rPr>
                <w:color w:val="000000"/>
              </w:rPr>
              <w:t xml:space="preserve"> работа: </w:t>
            </w:r>
            <w:r w:rsidRPr="00D704B4">
              <w:rPr>
                <w:color w:val="000000"/>
              </w:rPr>
              <w:t>Работа по карте природных зон России; рассматривание гербарных экземпляров растений»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pStyle w:val="a3"/>
              <w:contextualSpacing/>
              <w:jc w:val="both"/>
              <w:rPr>
                <w:color w:val="000000"/>
              </w:rPr>
            </w:pPr>
            <w:r w:rsidRPr="00D704B4">
              <w:rPr>
                <w:color w:val="000000"/>
              </w:rPr>
              <w:t>Пустыни. Практич</w:t>
            </w:r>
            <w:r w:rsidR="00D704B4" w:rsidRPr="00D704B4">
              <w:rPr>
                <w:color w:val="000000"/>
              </w:rPr>
              <w:t xml:space="preserve">еская </w:t>
            </w:r>
            <w:r w:rsidRPr="00D704B4">
              <w:rPr>
                <w:color w:val="000000"/>
              </w:rPr>
              <w:t xml:space="preserve"> работа: </w:t>
            </w:r>
            <w:r w:rsidR="00D704B4" w:rsidRPr="00D704B4">
              <w:rPr>
                <w:color w:val="000000"/>
              </w:rPr>
              <w:t>Работа по карте природных зон России; рассматривание гербарных экземпляров растений»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pStyle w:val="a3"/>
              <w:contextualSpacing/>
              <w:jc w:val="both"/>
              <w:rPr>
                <w:color w:val="000000"/>
              </w:rPr>
            </w:pPr>
            <w:r w:rsidRPr="00D704B4">
              <w:rPr>
                <w:color w:val="000000"/>
              </w:rPr>
              <w:t>19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pStyle w:val="a3"/>
              <w:contextualSpacing/>
              <w:jc w:val="both"/>
              <w:rPr>
                <w:color w:val="000000"/>
              </w:rPr>
            </w:pPr>
            <w:r w:rsidRPr="00D704B4">
              <w:rPr>
                <w:color w:val="000000"/>
              </w:rPr>
              <w:t>У Черного моря. Практич</w:t>
            </w:r>
            <w:r w:rsidR="00D704B4" w:rsidRPr="00D704B4">
              <w:rPr>
                <w:color w:val="000000"/>
              </w:rPr>
              <w:t xml:space="preserve">еская </w:t>
            </w:r>
            <w:r w:rsidRPr="00D704B4">
              <w:rPr>
                <w:color w:val="000000"/>
              </w:rPr>
              <w:t xml:space="preserve"> работа: </w:t>
            </w:r>
            <w:r w:rsidR="00D704B4" w:rsidRPr="00D704B4">
              <w:rPr>
                <w:color w:val="000000"/>
              </w:rPr>
              <w:t>Работа по карте природных зон России; рассматривание гербарных экземпляров растений»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Проверим себя и оценим свои достижения по разделу "Природа России". Обобщение по теме "Природные зоны России"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9361" w:type="dxa"/>
            <w:gridSpan w:val="4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Родной край - часть большой страны (14 ч)</w:t>
            </w: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Наш край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оверхность нашего края. Практическая работа: «З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накомство с картой края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Поверхность нашего края (экскурсия)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Водные богатства нашего края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Наши подземные богатства. 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 работа: «Р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ассматривание образцов полезных ископаемых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Земля-кормилица.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Виртуальная экскурсия в лес и на луг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Жизнь леса. Практическая  работа: «Р</w:t>
            </w:r>
            <w:r w:rsidR="00FA5C40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ассматривание гербарных экземпляров растений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Жизнь луга. Практическая </w:t>
            </w:r>
            <w:r w:rsidR="00FA5C40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работа:  «Р</w:t>
            </w:r>
            <w:r w:rsidR="00FA5C40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ассматривание гербарных экземпляров растений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Жизнь в пресных водоемах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Виртуальная экскурсия к водоему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Растен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иеводство в нашем крае. Практическая  работа: «Р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ассматривание гербарных экземпляров растений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Животноводство в нашем крае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Проверим себя и оценим свои достижения по разделу "Родной край - часть большой страны". Обобщение по теме "По родному краю"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9361" w:type="dxa"/>
            <w:gridSpan w:val="4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Страницы всемирной истории (5 ч)</w:t>
            </w: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Мир древности: далекий и близкий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Новое время: встреча Европы и Америки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Новейшее время: история продолжается сегодня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9361" w:type="dxa"/>
            <w:gridSpan w:val="4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Страницы истории России (20 ч)</w:t>
            </w: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Проверим себя и оценим свои достижения по разделу "Страницы всемирной истории". Жизнь древних славян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Во времена Древней Руси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Страна городов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Из книжной сокровищницы Древней Руси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Трудные времена на Русской земле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Русь расправляет крылья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Куликовская битва. Практическая  работа:  «П</w:t>
            </w:r>
            <w:r w:rsidR="00FA5C40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оиск и показ изучаемых объектов на исторической карте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Иван Третий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Мастера печатных дел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Патриоты России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Петр Великий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Екатерина Великая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Отечест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венная война 1812 года. Практическая  работа: «П</w:t>
            </w: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оиск и показ изучаемых объектов на исторической карте</w:t>
            </w:r>
            <w:r w:rsidR="00D704B4"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Страницы истории XIX века. Экскурсия: знакомство с историческими достопримечательностями села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Россия вступает в ХХ век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Страницы истории 1920-1930-х годов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Великая Отечественная война и Великая Победа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Великая Отечественная война и Великая Победа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Страна, открывшая путь в космос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9361" w:type="dxa"/>
            <w:gridSpan w:val="4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Современная Россия (9 ч)</w:t>
            </w: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sz w:val="24"/>
                <w:szCs w:val="24"/>
              </w:rPr>
              <w:t>Всероссийские проверочные работы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Мы - граждане России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Проверим себя и оценим свои достижения по разделу "Страницы истории России". Основной закон России и права человека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Славные символы России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D704B4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Такие разные праздники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4C306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России. Практическая  работа: «Показ объектов на географической карте России»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4C306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России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4C306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Промежуточная аттестация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C40" w:rsidRPr="00D704B4" w:rsidTr="008762A2">
        <w:trPr>
          <w:trHeight w:val="255"/>
        </w:trPr>
        <w:tc>
          <w:tcPr>
            <w:tcW w:w="856" w:type="dxa"/>
            <w:shd w:val="clear" w:color="auto" w:fill="auto"/>
            <w:noWrap/>
            <w:hideMark/>
          </w:tcPr>
          <w:p w:rsidR="00FA5C40" w:rsidRPr="00D704B4" w:rsidRDefault="00FA5C40" w:rsidP="00D704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FA5C40" w:rsidRPr="00D704B4" w:rsidRDefault="00FA5C40" w:rsidP="00D704B4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04B4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проектов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A5C40" w:rsidRPr="00D704B4" w:rsidRDefault="00D704B4" w:rsidP="00D704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4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851" w:type="dxa"/>
          </w:tcPr>
          <w:p w:rsidR="00FA5C40" w:rsidRPr="00D704B4" w:rsidRDefault="00FA5C40" w:rsidP="00D704B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A5C40" w:rsidRPr="00D704B4" w:rsidRDefault="00FA5C40" w:rsidP="00D704B4">
      <w:pPr>
        <w:pStyle w:val="a3"/>
        <w:shd w:val="clear" w:color="auto" w:fill="FFFFFF"/>
        <w:jc w:val="center"/>
        <w:rPr>
          <w:caps/>
          <w:color w:val="000000"/>
        </w:rPr>
      </w:pPr>
    </w:p>
    <w:p w:rsidR="00FF75E8" w:rsidRPr="00D704B4" w:rsidRDefault="00FF75E8" w:rsidP="00D704B4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FF75E8" w:rsidRPr="00D704B4" w:rsidSect="00FA5C4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A4363"/>
    <w:multiLevelType w:val="hybridMultilevel"/>
    <w:tmpl w:val="D842F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5C40"/>
    <w:rsid w:val="00181ED2"/>
    <w:rsid w:val="0030260A"/>
    <w:rsid w:val="004C3060"/>
    <w:rsid w:val="007C5D69"/>
    <w:rsid w:val="008C05B3"/>
    <w:rsid w:val="00BE25F5"/>
    <w:rsid w:val="00D7015B"/>
    <w:rsid w:val="00D704B4"/>
    <w:rsid w:val="00FA5C40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A5C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FA5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5C40"/>
  </w:style>
  <w:style w:type="paragraph" w:customStyle="1" w:styleId="c17">
    <w:name w:val="c17"/>
    <w:basedOn w:val="a"/>
    <w:rsid w:val="00FA5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FA5C4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FA5C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D704B4"/>
    <w:pPr>
      <w:ind w:left="720"/>
      <w:contextualSpacing/>
    </w:pPr>
  </w:style>
  <w:style w:type="paragraph" w:customStyle="1" w:styleId="2">
    <w:name w:val="Основной текст2"/>
    <w:basedOn w:val="a"/>
    <w:uiPriority w:val="99"/>
    <w:rsid w:val="00D704B4"/>
    <w:pPr>
      <w:widowControl w:val="0"/>
      <w:shd w:val="clear" w:color="auto" w:fill="FFFFFF"/>
      <w:spacing w:before="240" w:after="0" w:line="259" w:lineRule="exact"/>
      <w:jc w:val="both"/>
    </w:pPr>
    <w:rPr>
      <w:rFonts w:ascii="Arial" w:eastAsiaTheme="minorHAnsi" w:hAnsi="Arial" w:cstheme="minorBidi"/>
      <w:spacing w:val="-4"/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D70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01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4F7A1-00B0-4A0A-B2C1-788676EF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4145</Words>
  <Characters>23628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Директор</cp:lastModifiedBy>
  <cp:revision>6</cp:revision>
  <dcterms:created xsi:type="dcterms:W3CDTF">2020-10-02T18:30:00Z</dcterms:created>
  <dcterms:modified xsi:type="dcterms:W3CDTF">2020-10-28T10:03:00Z</dcterms:modified>
</cp:coreProperties>
</file>