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BC" w:rsidRDefault="009A3C30" w:rsidP="00130EBC">
      <w:pPr>
        <w:tabs>
          <w:tab w:val="left" w:pos="142"/>
        </w:tabs>
        <w:spacing w:line="360" w:lineRule="auto"/>
        <w:rPr>
          <w:sz w:val="36"/>
          <w:szCs w:val="36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515610" cy="2490470"/>
            <wp:effectExtent l="0" t="0" r="0" b="0"/>
            <wp:docPr id="3" name="Рисунок 3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610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0EBC" w:rsidRPr="007B38E0" w:rsidRDefault="00130EBC" w:rsidP="00130EBC">
      <w:pPr>
        <w:tabs>
          <w:tab w:val="left" w:pos="142"/>
        </w:tabs>
        <w:spacing w:line="360" w:lineRule="auto"/>
        <w:rPr>
          <w:sz w:val="36"/>
          <w:szCs w:val="36"/>
        </w:rPr>
      </w:pPr>
    </w:p>
    <w:p w:rsidR="00130EBC" w:rsidRDefault="00130EBC" w:rsidP="00130EBC">
      <w:pPr>
        <w:tabs>
          <w:tab w:val="left" w:pos="6655"/>
          <w:tab w:val="left" w:pos="7589"/>
        </w:tabs>
        <w:jc w:val="center"/>
        <w:rPr>
          <w:b/>
          <w:sz w:val="28"/>
          <w:szCs w:val="28"/>
        </w:rPr>
      </w:pPr>
      <w:r w:rsidRPr="007B38E0">
        <w:rPr>
          <w:b/>
          <w:sz w:val="28"/>
          <w:szCs w:val="28"/>
        </w:rPr>
        <w:t>РАБОЧАЯ ПРОГРАММА</w:t>
      </w:r>
    </w:p>
    <w:p w:rsidR="00130EBC" w:rsidRPr="002359C1" w:rsidRDefault="00130EBC" w:rsidP="00130EBC">
      <w:pPr>
        <w:tabs>
          <w:tab w:val="left" w:pos="6655"/>
          <w:tab w:val="left" w:pos="7589"/>
        </w:tabs>
        <w:jc w:val="center"/>
        <w:rPr>
          <w:b/>
          <w:sz w:val="28"/>
          <w:szCs w:val="28"/>
        </w:rPr>
      </w:pPr>
      <w:proofErr w:type="spellStart"/>
      <w:r w:rsidRPr="002359C1">
        <w:rPr>
          <w:b/>
          <w:sz w:val="28"/>
          <w:szCs w:val="28"/>
        </w:rPr>
        <w:t>по_основам</w:t>
      </w:r>
      <w:proofErr w:type="spellEnd"/>
      <w:r w:rsidRPr="002359C1">
        <w:rPr>
          <w:b/>
          <w:sz w:val="28"/>
          <w:szCs w:val="28"/>
        </w:rPr>
        <w:t xml:space="preserve"> религиозных культур и светской этики</w:t>
      </w:r>
    </w:p>
    <w:p w:rsidR="00130EBC" w:rsidRPr="002359C1" w:rsidRDefault="00130EBC" w:rsidP="00130EBC">
      <w:pPr>
        <w:tabs>
          <w:tab w:val="left" w:pos="6655"/>
          <w:tab w:val="left" w:pos="7589"/>
        </w:tabs>
        <w:jc w:val="center"/>
        <w:rPr>
          <w:b/>
          <w:sz w:val="28"/>
          <w:szCs w:val="28"/>
        </w:rPr>
      </w:pPr>
      <w:r w:rsidRPr="002359C1">
        <w:rPr>
          <w:b/>
          <w:sz w:val="28"/>
          <w:szCs w:val="28"/>
        </w:rPr>
        <w:t xml:space="preserve">(основы православной культуры) </w:t>
      </w:r>
    </w:p>
    <w:p w:rsidR="00130EBC" w:rsidRPr="0091669F" w:rsidRDefault="00130EBC" w:rsidP="00130EBC">
      <w:pPr>
        <w:tabs>
          <w:tab w:val="left" w:pos="6655"/>
          <w:tab w:val="left" w:pos="758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Pr="0091669F">
        <w:rPr>
          <w:b/>
          <w:sz w:val="28"/>
          <w:szCs w:val="28"/>
        </w:rPr>
        <w:t xml:space="preserve"> класс </w:t>
      </w:r>
    </w:p>
    <w:p w:rsidR="00130EBC" w:rsidRPr="007B38E0" w:rsidRDefault="00130EBC" w:rsidP="00130EBC">
      <w:pPr>
        <w:tabs>
          <w:tab w:val="left" w:pos="6655"/>
          <w:tab w:val="left" w:pos="758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Срок реализации: 1  год</w:t>
      </w:r>
      <w:r w:rsidRPr="007B38E0">
        <w:rPr>
          <w:b/>
          <w:sz w:val="28"/>
          <w:szCs w:val="28"/>
        </w:rPr>
        <w:t xml:space="preserve"> </w:t>
      </w:r>
    </w:p>
    <w:p w:rsidR="00130EBC" w:rsidRPr="0005603A" w:rsidRDefault="00130EBC" w:rsidP="00130EBC">
      <w:pPr>
        <w:tabs>
          <w:tab w:val="left" w:pos="6655"/>
          <w:tab w:val="left" w:pos="7589"/>
        </w:tabs>
        <w:jc w:val="center"/>
        <w:rPr>
          <w:sz w:val="40"/>
          <w:szCs w:val="40"/>
        </w:rPr>
      </w:pPr>
      <w:r w:rsidRPr="007B38E0">
        <w:t xml:space="preserve"> </w:t>
      </w:r>
    </w:p>
    <w:p w:rsidR="00130EBC" w:rsidRPr="007B38E0" w:rsidRDefault="00130EBC" w:rsidP="00130EBC">
      <w:pPr>
        <w:jc w:val="right"/>
      </w:pPr>
    </w:p>
    <w:p w:rsidR="00130EBC" w:rsidRPr="007B38E0" w:rsidRDefault="00130EBC" w:rsidP="00130EBC">
      <w:pPr>
        <w:jc w:val="right"/>
      </w:pPr>
    </w:p>
    <w:p w:rsidR="00130EBC" w:rsidRPr="007B38E0" w:rsidRDefault="00130EBC" w:rsidP="00130EBC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Учитель:  Сенкевич Л.Н.</w:t>
      </w:r>
      <w:r w:rsidRPr="007B38E0">
        <w:rPr>
          <w:sz w:val="28"/>
          <w:szCs w:val="28"/>
        </w:rPr>
        <w:t xml:space="preserve">, </w:t>
      </w:r>
    </w:p>
    <w:p w:rsidR="00130EBC" w:rsidRPr="00730728" w:rsidRDefault="00130EBC" w:rsidP="00130E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первая </w:t>
      </w:r>
      <w:r w:rsidRPr="007B38E0">
        <w:rPr>
          <w:sz w:val="28"/>
          <w:szCs w:val="28"/>
        </w:rPr>
        <w:t xml:space="preserve"> категория </w:t>
      </w: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Default="00130EBC" w:rsidP="00130EBC">
      <w:pPr>
        <w:pStyle w:val="a3"/>
        <w:rPr>
          <w:sz w:val="28"/>
          <w:szCs w:val="28"/>
        </w:rPr>
      </w:pPr>
    </w:p>
    <w:p w:rsidR="00130EBC" w:rsidRDefault="00130EBC" w:rsidP="00130EBC">
      <w:pPr>
        <w:pStyle w:val="a3"/>
        <w:jc w:val="center"/>
        <w:rPr>
          <w:sz w:val="28"/>
          <w:szCs w:val="28"/>
        </w:rPr>
      </w:pPr>
    </w:p>
    <w:p w:rsidR="00130EBC" w:rsidRPr="00174896" w:rsidRDefault="00130EBC" w:rsidP="00130EBC">
      <w:pPr>
        <w:pStyle w:val="a3"/>
        <w:jc w:val="center"/>
        <w:rPr>
          <w:sz w:val="28"/>
          <w:szCs w:val="28"/>
        </w:rPr>
      </w:pPr>
    </w:p>
    <w:p w:rsidR="00130EBC" w:rsidRPr="00174896" w:rsidRDefault="00130EBC" w:rsidP="00130EBC">
      <w:pPr>
        <w:pStyle w:val="a3"/>
        <w:jc w:val="center"/>
        <w:rPr>
          <w:sz w:val="28"/>
          <w:szCs w:val="28"/>
        </w:rPr>
      </w:pPr>
      <w:proofErr w:type="spellStart"/>
      <w:r w:rsidRPr="00174896">
        <w:rPr>
          <w:sz w:val="28"/>
          <w:szCs w:val="28"/>
        </w:rPr>
        <w:t>Маньково</w:t>
      </w:r>
      <w:proofErr w:type="spellEnd"/>
    </w:p>
    <w:p w:rsidR="00D501F4" w:rsidRPr="00D501F4" w:rsidRDefault="00130EBC" w:rsidP="00D501F4">
      <w:pPr>
        <w:tabs>
          <w:tab w:val="left" w:pos="142"/>
        </w:tabs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Pr="00174896">
        <w:rPr>
          <w:sz w:val="28"/>
          <w:szCs w:val="28"/>
        </w:rPr>
        <w:t xml:space="preserve"> год</w:t>
      </w:r>
    </w:p>
    <w:p w:rsidR="00D501F4" w:rsidRPr="009612C9" w:rsidRDefault="00D501F4" w:rsidP="009612C9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1"/>
        <w:rPr>
          <w:b/>
          <w:sz w:val="24"/>
          <w:szCs w:val="24"/>
          <w:lang w:eastAsia="ru-RU"/>
        </w:rPr>
      </w:pPr>
      <w:r w:rsidRPr="009612C9">
        <w:rPr>
          <w:b/>
          <w:sz w:val="24"/>
          <w:szCs w:val="24"/>
          <w:lang w:eastAsia="ru-RU"/>
        </w:rPr>
        <w:lastRenderedPageBreak/>
        <w:t xml:space="preserve">                                                           Пояснительная записка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Рабочая программа составлена в соответствии с требованиями: 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Федерального Закона от 29.12.2012 № 273-ФЗ «Об образовании в Российской Федерации»; 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Приказа от 31.12.2015 № 1576 «О внесении изменений в ФГОС НОО, утв. приказом </w:t>
      </w:r>
      <w:proofErr w:type="spellStart"/>
      <w:r w:rsidRPr="009612C9">
        <w:rPr>
          <w:sz w:val="24"/>
          <w:szCs w:val="24"/>
        </w:rPr>
        <w:t>Минобрнауки</w:t>
      </w:r>
      <w:proofErr w:type="spellEnd"/>
      <w:r w:rsidRPr="009612C9">
        <w:rPr>
          <w:sz w:val="24"/>
          <w:szCs w:val="24"/>
        </w:rPr>
        <w:t xml:space="preserve"> РФ от 6 октября 2009 № 373»;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«Об утверждении СанПиН 2.4.2.2821-10». «Санитарно-эпидемиологические требования к условиям и организации обучения в общеобразовательных учреждениях» (с изменениями на 29.06.2011) (далее </w:t>
      </w:r>
      <w:proofErr w:type="gramStart"/>
      <w:r w:rsidRPr="009612C9">
        <w:rPr>
          <w:sz w:val="24"/>
          <w:szCs w:val="24"/>
        </w:rPr>
        <w:t>-С</w:t>
      </w:r>
      <w:proofErr w:type="gramEnd"/>
      <w:r w:rsidRPr="009612C9">
        <w:rPr>
          <w:sz w:val="24"/>
          <w:szCs w:val="24"/>
        </w:rPr>
        <w:t xml:space="preserve">анПиН 2.4.2. 2821-10); 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Приказа </w:t>
      </w:r>
      <w:proofErr w:type="spellStart"/>
      <w:r w:rsidRPr="009612C9">
        <w:rPr>
          <w:sz w:val="24"/>
          <w:szCs w:val="24"/>
        </w:rPr>
        <w:t>Минпросвещения</w:t>
      </w:r>
      <w:proofErr w:type="spellEnd"/>
      <w:r w:rsidRPr="009612C9">
        <w:rPr>
          <w:sz w:val="24"/>
          <w:szCs w:val="24"/>
        </w:rPr>
        <w:t xml:space="preserve"> России от 28.12.2018г. №345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501F4" w:rsidRPr="009612C9" w:rsidRDefault="00D501F4" w:rsidP="009612C9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12C9">
        <w:rPr>
          <w:rFonts w:ascii="Times New Roman" w:hAnsi="Times New Roman"/>
          <w:sz w:val="24"/>
          <w:szCs w:val="24"/>
        </w:rPr>
        <w:sym w:font="Symbol" w:char="F0B7"/>
      </w:r>
      <w:r w:rsidRPr="009612C9">
        <w:rPr>
          <w:rFonts w:ascii="Times New Roman" w:hAnsi="Times New Roman"/>
          <w:sz w:val="24"/>
          <w:szCs w:val="24"/>
        </w:rPr>
        <w:t xml:space="preserve">  Основной  образовательной  программы  МБОУ </w:t>
      </w:r>
      <w:proofErr w:type="spellStart"/>
      <w:r w:rsidRPr="009612C9">
        <w:rPr>
          <w:rFonts w:ascii="Times New Roman" w:hAnsi="Times New Roman"/>
          <w:sz w:val="24"/>
          <w:szCs w:val="24"/>
        </w:rPr>
        <w:t>Краснооктябрьская</w:t>
      </w:r>
      <w:proofErr w:type="spellEnd"/>
      <w:r w:rsidRPr="009612C9">
        <w:rPr>
          <w:rFonts w:ascii="Times New Roman" w:hAnsi="Times New Roman"/>
          <w:sz w:val="24"/>
          <w:szCs w:val="24"/>
        </w:rPr>
        <w:t xml:space="preserve"> школа;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Программы общеобразовательных учреждений 4-5 классы «Основы духовно-нравственной культуры народов России. Основы религиозных культур и светской этики»  Данилюк А.Я.  М., Просвещение 2012 год;</w:t>
      </w:r>
    </w:p>
    <w:p w:rsidR="00D501F4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 Учебного плана  на 2020-2021  учебный год; </w:t>
      </w:r>
    </w:p>
    <w:p w:rsidR="000F4D33" w:rsidRPr="009612C9" w:rsidRDefault="00D501F4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sym w:font="Symbol" w:char="F0B7"/>
      </w:r>
      <w:r w:rsidRPr="009612C9">
        <w:rPr>
          <w:sz w:val="24"/>
          <w:szCs w:val="24"/>
        </w:rPr>
        <w:t xml:space="preserve"> Учебник А. В.Кураев «Основы религиозных культур и светской этики. Основы православной культуры.  4 класс. М., Просвещение 2016 г.</w:t>
      </w:r>
    </w:p>
    <w:p w:rsidR="000F4D33" w:rsidRPr="009612C9" w:rsidRDefault="000F4D33" w:rsidP="009612C9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p w:rsidR="00D501F4" w:rsidRPr="009612C9" w:rsidRDefault="00D501F4" w:rsidP="009612C9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9612C9">
        <w:rPr>
          <w:b/>
          <w:color w:val="000000"/>
          <w:sz w:val="24"/>
          <w:szCs w:val="24"/>
        </w:rPr>
        <w:t xml:space="preserve">Цель и задачи учебного модуля «Основы православной культуры» </w:t>
      </w:r>
    </w:p>
    <w:p w:rsidR="00D501F4" w:rsidRPr="009612C9" w:rsidRDefault="00D501F4" w:rsidP="009612C9">
      <w:pPr>
        <w:spacing w:after="0" w:line="240" w:lineRule="auto"/>
        <w:ind w:firstLine="540"/>
        <w:jc w:val="both"/>
        <w:rPr>
          <w:color w:val="000000"/>
          <w:sz w:val="24"/>
          <w:szCs w:val="24"/>
        </w:rPr>
      </w:pPr>
      <w:r w:rsidRPr="009612C9">
        <w:rPr>
          <w:b/>
          <w:color w:val="000000"/>
          <w:sz w:val="24"/>
          <w:szCs w:val="24"/>
        </w:rPr>
        <w:t>Цель</w:t>
      </w:r>
      <w:r w:rsidRPr="009612C9">
        <w:rPr>
          <w:color w:val="000000"/>
          <w:sz w:val="24"/>
          <w:szCs w:val="24"/>
        </w:rPr>
        <w:t xml:space="preserve"> модуля «Основы православной культуры» – формирование российской гражданской идентичности младшего школьника посредством его приобщения к отечественной религиозно-культурной традиции.</w:t>
      </w:r>
    </w:p>
    <w:p w:rsidR="00D501F4" w:rsidRPr="009612C9" w:rsidRDefault="00D501F4" w:rsidP="009612C9">
      <w:pPr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9612C9">
        <w:rPr>
          <w:color w:val="000000"/>
          <w:sz w:val="24"/>
          <w:szCs w:val="24"/>
        </w:rPr>
        <w:t>Основные</w:t>
      </w:r>
      <w:r w:rsidRPr="009612C9">
        <w:rPr>
          <w:b/>
          <w:color w:val="000000"/>
          <w:sz w:val="24"/>
          <w:szCs w:val="24"/>
        </w:rPr>
        <w:t xml:space="preserve"> задачи</w:t>
      </w:r>
      <w:r w:rsidRPr="009612C9">
        <w:rPr>
          <w:color w:val="000000"/>
          <w:sz w:val="24"/>
          <w:szCs w:val="24"/>
        </w:rPr>
        <w:t xml:space="preserve"> модуля «Основы православной культуры»: </w:t>
      </w:r>
    </w:p>
    <w:p w:rsidR="00D501F4" w:rsidRPr="009612C9" w:rsidRDefault="00D501F4" w:rsidP="009612C9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color w:val="000000"/>
          <w:sz w:val="24"/>
          <w:szCs w:val="24"/>
        </w:rPr>
      </w:pPr>
      <w:r w:rsidRPr="009612C9">
        <w:rPr>
          <w:color w:val="000000"/>
          <w:sz w:val="24"/>
          <w:szCs w:val="24"/>
        </w:rPr>
        <w:t xml:space="preserve">знакомство </w:t>
      </w:r>
      <w:proofErr w:type="gramStart"/>
      <w:r w:rsidRPr="009612C9">
        <w:rPr>
          <w:color w:val="000000"/>
          <w:sz w:val="24"/>
          <w:szCs w:val="24"/>
        </w:rPr>
        <w:t>обучающихся</w:t>
      </w:r>
      <w:proofErr w:type="gramEnd"/>
      <w:r w:rsidRPr="009612C9">
        <w:rPr>
          <w:color w:val="000000"/>
          <w:sz w:val="24"/>
          <w:szCs w:val="24"/>
        </w:rPr>
        <w:t xml:space="preserve"> с основами православной культуры; </w:t>
      </w:r>
    </w:p>
    <w:p w:rsidR="00D501F4" w:rsidRPr="009612C9" w:rsidRDefault="00D501F4" w:rsidP="009612C9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color w:val="000000"/>
          <w:sz w:val="24"/>
          <w:szCs w:val="24"/>
        </w:rPr>
      </w:pPr>
      <w:r w:rsidRPr="009612C9">
        <w:rPr>
          <w:color w:val="000000"/>
          <w:sz w:val="24"/>
          <w:szCs w:val="24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D501F4" w:rsidRPr="009612C9" w:rsidRDefault="00D501F4" w:rsidP="009612C9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color w:val="000000"/>
          <w:sz w:val="24"/>
          <w:szCs w:val="24"/>
        </w:rPr>
      </w:pPr>
      <w:r w:rsidRPr="009612C9">
        <w:rPr>
          <w:color w:val="000000"/>
          <w:sz w:val="24"/>
          <w:szCs w:val="24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9612C9">
        <w:rPr>
          <w:color w:val="000000"/>
          <w:sz w:val="24"/>
          <w:szCs w:val="24"/>
        </w:rPr>
        <w:t>обучающимися</w:t>
      </w:r>
      <w:proofErr w:type="gramEnd"/>
      <w:r w:rsidRPr="009612C9">
        <w:rPr>
          <w:color w:val="000000"/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D501F4" w:rsidRPr="009612C9" w:rsidRDefault="00D501F4" w:rsidP="009612C9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b/>
          <w:color w:val="000000"/>
          <w:sz w:val="24"/>
          <w:szCs w:val="24"/>
        </w:rPr>
      </w:pPr>
      <w:r w:rsidRPr="009612C9">
        <w:rPr>
          <w:color w:val="000000"/>
          <w:sz w:val="24"/>
          <w:szCs w:val="24"/>
        </w:rPr>
        <w:t>развитие способностей младших школьников к общению на основе взаимного уважения и диалога во имя общественного мира и согласия.</w:t>
      </w:r>
    </w:p>
    <w:p w:rsidR="009612C9" w:rsidRDefault="009612C9" w:rsidP="009612C9">
      <w:pPr>
        <w:spacing w:after="0" w:line="240" w:lineRule="auto"/>
        <w:jc w:val="center"/>
        <w:rPr>
          <w:b/>
          <w:sz w:val="24"/>
          <w:szCs w:val="24"/>
        </w:rPr>
      </w:pPr>
    </w:p>
    <w:p w:rsidR="00D501F4" w:rsidRPr="009612C9" w:rsidRDefault="00D501F4" w:rsidP="009612C9">
      <w:pPr>
        <w:spacing w:after="0" w:line="240" w:lineRule="auto"/>
        <w:jc w:val="center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Место предмета в учебном плане школы</w:t>
      </w:r>
    </w:p>
    <w:p w:rsidR="00D501F4" w:rsidRPr="009612C9" w:rsidRDefault="00D501F4" w:rsidP="009612C9">
      <w:pPr>
        <w:spacing w:after="0" w:line="240" w:lineRule="auto"/>
        <w:ind w:firstLine="567"/>
        <w:jc w:val="both"/>
        <w:rPr>
          <w:sz w:val="24"/>
          <w:szCs w:val="24"/>
        </w:rPr>
      </w:pPr>
      <w:r w:rsidRPr="009612C9">
        <w:rPr>
          <w:b/>
          <w:sz w:val="24"/>
          <w:szCs w:val="24"/>
        </w:rPr>
        <w:t>Модуль «Основы православной культуры»</w:t>
      </w:r>
      <w:r w:rsidRPr="009612C9">
        <w:rPr>
          <w:sz w:val="24"/>
          <w:szCs w:val="24"/>
        </w:rPr>
        <w:t xml:space="preserve">  компл</w:t>
      </w:r>
      <w:r w:rsidR="009630EF" w:rsidRPr="009612C9">
        <w:rPr>
          <w:sz w:val="24"/>
          <w:szCs w:val="24"/>
        </w:rPr>
        <w:t xml:space="preserve">ексного курса ОРКСЭ  изучается </w:t>
      </w:r>
      <w:proofErr w:type="gramStart"/>
      <w:r w:rsidR="009630EF" w:rsidRPr="009612C9">
        <w:rPr>
          <w:sz w:val="24"/>
          <w:szCs w:val="24"/>
        </w:rPr>
        <w:t>обу</w:t>
      </w:r>
      <w:r w:rsidRPr="009612C9">
        <w:rPr>
          <w:sz w:val="24"/>
          <w:szCs w:val="24"/>
        </w:rPr>
        <w:t>ча</w:t>
      </w:r>
      <w:r w:rsidR="009630EF" w:rsidRPr="009612C9">
        <w:rPr>
          <w:sz w:val="24"/>
          <w:szCs w:val="24"/>
        </w:rPr>
        <w:t>ю</w:t>
      </w:r>
      <w:r w:rsidRPr="009612C9">
        <w:rPr>
          <w:sz w:val="24"/>
          <w:szCs w:val="24"/>
        </w:rPr>
        <w:t>щимися</w:t>
      </w:r>
      <w:proofErr w:type="gramEnd"/>
      <w:r w:rsidRPr="009612C9">
        <w:rPr>
          <w:sz w:val="24"/>
          <w:szCs w:val="24"/>
        </w:rPr>
        <w:t xml:space="preserve"> 4 классов с их согласия и  по выбору  родителей (законных представителей).    Преподавание осуществляется в  4 классе в объеме 1 часа  в неделю (34 часа за год). </w:t>
      </w:r>
    </w:p>
    <w:p w:rsidR="00D501F4" w:rsidRPr="009612C9" w:rsidRDefault="009630E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Возможна организация образовательного процесса с применением электронных технологий и дистанционного обучения.</w:t>
      </w:r>
    </w:p>
    <w:p w:rsidR="002E3F6F" w:rsidRPr="009612C9" w:rsidRDefault="002E3F6F" w:rsidP="009612C9">
      <w:pPr>
        <w:widowControl w:val="0"/>
        <w:spacing w:after="0" w:line="240" w:lineRule="auto"/>
        <w:jc w:val="center"/>
        <w:rPr>
          <w:b/>
          <w:spacing w:val="-3"/>
          <w:sz w:val="24"/>
          <w:szCs w:val="24"/>
          <w:lang w:eastAsia="ru-RU"/>
        </w:rPr>
      </w:pPr>
      <w:r w:rsidRPr="009612C9">
        <w:rPr>
          <w:b/>
          <w:spacing w:val="-3"/>
          <w:sz w:val="24"/>
          <w:szCs w:val="24"/>
          <w:lang w:eastAsia="ru-RU"/>
        </w:rPr>
        <w:lastRenderedPageBreak/>
        <w:t>Планируемые результаты освоения программы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b/>
          <w:sz w:val="24"/>
          <w:szCs w:val="24"/>
        </w:rPr>
        <w:t>Личностные универсальные учебные действия</w:t>
      </w:r>
      <w:r w:rsidRPr="009612C9">
        <w:rPr>
          <w:sz w:val="24"/>
          <w:szCs w:val="24"/>
        </w:rPr>
        <w:t xml:space="preserve">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b/>
          <w:sz w:val="24"/>
          <w:szCs w:val="24"/>
        </w:rPr>
        <w:t>У выпускника будут сформированы: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 – широкая мотивационная основа учебной деятельности, включающая социальные, учебно-познавательные и внешние мотивы;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способность к оценке своей учебной деятельности;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ориентация в нравственном содержании и смысле, как собственных поступков, так и поступков окружающих людей;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знание основных моральных норм и ориентация на их выполнение;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развитие этических чувств - стыда, вины, совести как регуляторов морального поведения; понимание чу</w:t>
      </w:r>
      <w:proofErr w:type="gramStart"/>
      <w:r w:rsidRPr="009612C9">
        <w:rPr>
          <w:sz w:val="24"/>
          <w:szCs w:val="24"/>
        </w:rPr>
        <w:t>вств  др</w:t>
      </w:r>
      <w:proofErr w:type="gramEnd"/>
      <w:r w:rsidRPr="009612C9">
        <w:rPr>
          <w:sz w:val="24"/>
          <w:szCs w:val="24"/>
        </w:rPr>
        <w:t>угих людей и сопереживание им;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установка на здоровый образ жизни;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9612C9">
        <w:rPr>
          <w:sz w:val="24"/>
          <w:szCs w:val="24"/>
        </w:rPr>
        <w:t>здоровьесберегающего</w:t>
      </w:r>
      <w:proofErr w:type="spellEnd"/>
      <w:r w:rsidRPr="009612C9">
        <w:rPr>
          <w:sz w:val="24"/>
          <w:szCs w:val="24"/>
        </w:rPr>
        <w:t xml:space="preserve"> поведения;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</w:t>
      </w:r>
      <w:r w:rsidRPr="009612C9">
        <w:rPr>
          <w:b/>
          <w:sz w:val="24"/>
          <w:szCs w:val="24"/>
        </w:rPr>
        <w:t>Выпускник получит возможность для формирования:</w:t>
      </w:r>
      <w:r w:rsidRPr="009612C9">
        <w:rPr>
          <w:sz w:val="24"/>
          <w:szCs w:val="24"/>
        </w:rPr>
        <w:t xml:space="preserve">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выраженной устойчивой учебно-познавательной мотивации учения;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устойчивого учебно-познавательного интереса к новым общим способам решения задач;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адекватного понимания причин успешности/</w:t>
      </w:r>
      <w:proofErr w:type="spellStart"/>
      <w:r w:rsidRPr="009612C9">
        <w:rPr>
          <w:i/>
          <w:sz w:val="24"/>
          <w:szCs w:val="24"/>
        </w:rPr>
        <w:t>неуспешности</w:t>
      </w:r>
      <w:proofErr w:type="spellEnd"/>
      <w:r w:rsidRPr="009612C9">
        <w:rPr>
          <w:i/>
          <w:sz w:val="24"/>
          <w:szCs w:val="24"/>
        </w:rPr>
        <w:t xml:space="preserve"> учебной деятельности;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компетентности в реализации основ гражданской идентичности в поступках и деятельности;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установки на здоровый образ жизни и реализации её в реальном поведении и поступках;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осознанных устойчивых эстетических предпочтений и ориентации на искусство как значимую сферу человеческой жизни;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lastRenderedPageBreak/>
        <w:t xml:space="preserve">– </w:t>
      </w:r>
      <w:proofErr w:type="spellStart"/>
      <w:r w:rsidRPr="009612C9">
        <w:rPr>
          <w:i/>
          <w:sz w:val="24"/>
          <w:szCs w:val="24"/>
        </w:rPr>
        <w:t>эмпатии</w:t>
      </w:r>
      <w:proofErr w:type="spellEnd"/>
      <w:r w:rsidRPr="009612C9">
        <w:rPr>
          <w:i/>
          <w:sz w:val="24"/>
          <w:szCs w:val="24"/>
        </w:rPr>
        <w:t xml:space="preserve"> как осознанного понимания чу</w:t>
      </w:r>
      <w:proofErr w:type="gramStart"/>
      <w:r w:rsidRPr="009612C9">
        <w:rPr>
          <w:i/>
          <w:sz w:val="24"/>
          <w:szCs w:val="24"/>
        </w:rPr>
        <w:t>вств  др</w:t>
      </w:r>
      <w:proofErr w:type="gramEnd"/>
      <w:r w:rsidRPr="009612C9">
        <w:rPr>
          <w:i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 Регулятивные универсальные учебные действия </w:t>
      </w:r>
    </w:p>
    <w:p w:rsidR="002E3F6F" w:rsidRPr="009612C9" w:rsidRDefault="002E3F6F" w:rsidP="009612C9">
      <w:pPr>
        <w:tabs>
          <w:tab w:val="left" w:pos="3293"/>
        </w:tabs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научится:</w:t>
      </w:r>
      <w:r w:rsidRPr="009612C9">
        <w:rPr>
          <w:b/>
          <w:sz w:val="24"/>
          <w:szCs w:val="24"/>
        </w:rPr>
        <w:tab/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принимать и сохранять учебную задачу;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учитывать выделенные учителем ориентиры действия в новом учебном материале в сотрудничестве с учителем;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осуществлять итоговый и пошаговый контроль по результату;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различать способ и результат действия;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получит возможность научиться: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sz w:val="24"/>
          <w:szCs w:val="24"/>
        </w:rPr>
        <w:t xml:space="preserve"> </w:t>
      </w:r>
      <w:r w:rsidRPr="009612C9">
        <w:rPr>
          <w:i/>
          <w:sz w:val="24"/>
          <w:szCs w:val="24"/>
        </w:rPr>
        <w:t xml:space="preserve">– в сотрудничестве с учителем ставить новые учебные задачи;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преобразовывать практическую задачу </w:t>
      </w:r>
      <w:proofErr w:type="gramStart"/>
      <w:r w:rsidRPr="009612C9">
        <w:rPr>
          <w:i/>
          <w:sz w:val="24"/>
          <w:szCs w:val="24"/>
        </w:rPr>
        <w:t>в</w:t>
      </w:r>
      <w:proofErr w:type="gramEnd"/>
      <w:r w:rsidRPr="009612C9">
        <w:rPr>
          <w:i/>
          <w:sz w:val="24"/>
          <w:szCs w:val="24"/>
        </w:rPr>
        <w:t xml:space="preserve"> познавательную;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проявлять познавательную инициативу в учебном сотрудничестве;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самостоятельно учитывать выделенные учителем ориентиры действия в новом учебном материале;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Познавательные универсальные учебные действия 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научится: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проявлять познавательную инициативу в учебном сотрудничестве;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строить сообщения в устной и письменной форме;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ориентироваться на разнообразие способов решения задач;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осуществлять анализ объектов с выделением существенных и несущественных признаков;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осуществлять синтез как составление целого из частей;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проводить сравнение, </w:t>
      </w:r>
      <w:proofErr w:type="spellStart"/>
      <w:r w:rsidRPr="009612C9">
        <w:rPr>
          <w:sz w:val="24"/>
          <w:szCs w:val="24"/>
        </w:rPr>
        <w:t>сериацию</w:t>
      </w:r>
      <w:proofErr w:type="spellEnd"/>
      <w:r w:rsidRPr="009612C9">
        <w:rPr>
          <w:sz w:val="24"/>
          <w:szCs w:val="24"/>
        </w:rPr>
        <w:t xml:space="preserve"> и классификацию по заданным критериям;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устанавливать причинно-следственные связи в изучаемом круге явлений;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lastRenderedPageBreak/>
        <w:t xml:space="preserve"> – строить рассуждения в форме связи простых суждений об объекте, его строении, свойствах и связях;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устанавливать аналогии;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владеть рядом общих приёмов решения задач. 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получит возможность научиться: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осуществлять расширенный поиск информации с использованием ресурсов библиотек и сети Интернет;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создавать и преобразовывать модели и схемы для решения задач;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осознанно и произвольно строить сообщения в устной и письменной форме;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осуществлять синтез как составление целого из частей, самостоятельно достраивая и восполняя недостающие компоненты;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осуществлять сравнение, </w:t>
      </w:r>
      <w:proofErr w:type="spellStart"/>
      <w:r w:rsidRPr="009612C9">
        <w:rPr>
          <w:i/>
          <w:sz w:val="24"/>
          <w:szCs w:val="24"/>
        </w:rPr>
        <w:t>сериацию</w:t>
      </w:r>
      <w:proofErr w:type="spellEnd"/>
      <w:r w:rsidRPr="009612C9">
        <w:rPr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строить </w:t>
      </w:r>
      <w:proofErr w:type="gramStart"/>
      <w:r w:rsidRPr="009612C9">
        <w:rPr>
          <w:i/>
          <w:sz w:val="24"/>
          <w:szCs w:val="24"/>
        </w:rPr>
        <w:t>логическое рассуждение</w:t>
      </w:r>
      <w:proofErr w:type="gramEnd"/>
      <w:r w:rsidRPr="009612C9">
        <w:rPr>
          <w:i/>
          <w:sz w:val="24"/>
          <w:szCs w:val="24"/>
        </w:rPr>
        <w:t>, включающее установление причинно-следственных связей;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произвольно и осознанно владеть общими приёмами решения задач.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 Коммуникативные универсальные учебные действия 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научится: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9612C9">
        <w:rPr>
          <w:sz w:val="24"/>
          <w:szCs w:val="24"/>
        </w:rPr>
        <w:t>собственной</w:t>
      </w:r>
      <w:proofErr w:type="gramEnd"/>
      <w:r w:rsidRPr="009612C9">
        <w:rPr>
          <w:sz w:val="24"/>
          <w:szCs w:val="24"/>
        </w:rPr>
        <w:t xml:space="preserve">, и ориентироваться на позицию партнёра в общении и взаимодействии;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формулировать собственное мнение и позицию;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договариваться и приходить к общему решению в совместной деятельности, в том числе в ситуации столкновения интересов;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строить понятные для партнёра высказывания, учитывающие, что партнёр знает и видит, а что нет;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задавать вопросы;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контролировать действия партнёра; 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использовать речь для регуляции своего действия;</w:t>
      </w:r>
    </w:p>
    <w:p w:rsidR="002E3F6F" w:rsidRPr="009612C9" w:rsidRDefault="002E3F6F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E3F6F" w:rsidRPr="009612C9" w:rsidRDefault="002E3F6F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 Выпускник получит возможность научиться: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sz w:val="24"/>
          <w:szCs w:val="24"/>
        </w:rPr>
        <w:t xml:space="preserve">– </w:t>
      </w:r>
      <w:r w:rsidRPr="009612C9">
        <w:rPr>
          <w:i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9612C9">
        <w:rPr>
          <w:i/>
          <w:sz w:val="24"/>
          <w:szCs w:val="24"/>
        </w:rPr>
        <w:t>от</w:t>
      </w:r>
      <w:proofErr w:type="gramEnd"/>
      <w:r w:rsidRPr="009612C9">
        <w:rPr>
          <w:i/>
          <w:sz w:val="24"/>
          <w:szCs w:val="24"/>
        </w:rPr>
        <w:t xml:space="preserve"> собственной;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учитывать разные мнения и интересы и обосновывать собственную позицию;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понимать относительность мнений и подходов к решению проблемы;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lastRenderedPageBreak/>
        <w:t xml:space="preserve"> – продуктивно содействовать разрешению конфликтов на основе учёта интересов и позиций всех участников;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>–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задавать вопросы, необходимые для организации собственной деятельности и сотрудничества с партнёром;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осуществлять взаимный контроль и оказывать в сотрудничестве необходимую взаимопомощь; </w:t>
      </w:r>
    </w:p>
    <w:p w:rsidR="002E3F6F" w:rsidRPr="009612C9" w:rsidRDefault="002E3F6F" w:rsidP="009612C9">
      <w:pPr>
        <w:spacing w:after="0" w:line="240" w:lineRule="auto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D32C80" w:rsidRPr="009612C9" w:rsidRDefault="00D32C80" w:rsidP="009612C9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Предметные: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Общие планируемые результаты.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В результате освоения каждого модуля курса </w:t>
      </w:r>
      <w:r w:rsidRPr="009612C9">
        <w:rPr>
          <w:b/>
          <w:sz w:val="24"/>
          <w:szCs w:val="24"/>
        </w:rPr>
        <w:t>выпускник научится:</w:t>
      </w:r>
      <w:r w:rsidRPr="009612C9">
        <w:rPr>
          <w:sz w:val="24"/>
          <w:szCs w:val="24"/>
        </w:rPr>
        <w:t xml:space="preserve">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понимать значение нравственных норм и ценностей для достойной жизни личности, семьи, общества;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D32C80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ориентироваться в вопросах нравственного выбора на внутреннюю установку личности поступать согласно своей совести;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Пл</w:t>
      </w:r>
      <w:r w:rsidR="009612C9" w:rsidRPr="009612C9">
        <w:rPr>
          <w:b/>
          <w:sz w:val="24"/>
          <w:szCs w:val="24"/>
        </w:rPr>
        <w:t xml:space="preserve">анируемые результаты по модулю  </w:t>
      </w:r>
      <w:r w:rsidRPr="009612C9">
        <w:rPr>
          <w:b/>
          <w:sz w:val="24"/>
          <w:szCs w:val="24"/>
        </w:rPr>
        <w:t>Основы православной культуры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 Выпускник научится: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ориентироваться в истории возникновения православной христианской религиозной традиции, истории её формирования в России;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 – 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излагать свое мнение по поводу значения религии, религиозной культуры в жизни людей и общества;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– соотносить нравственные формы поведения с нормами православной христианской религиозной морали;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– 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Выпускник получит возможность научиться: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 – устанавливать взаимосвязь между содержанием православной культуры и поведением людей, общественными явлениями;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lastRenderedPageBreak/>
        <w:t xml:space="preserve"> –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083088" w:rsidRPr="009612C9" w:rsidRDefault="002E3F6F" w:rsidP="009612C9">
      <w:pPr>
        <w:spacing w:after="0" w:line="240" w:lineRule="auto"/>
        <w:ind w:firstLine="708"/>
        <w:jc w:val="both"/>
        <w:rPr>
          <w:i/>
          <w:sz w:val="24"/>
          <w:szCs w:val="24"/>
        </w:rPr>
      </w:pPr>
      <w:r w:rsidRPr="009612C9">
        <w:rPr>
          <w:i/>
          <w:sz w:val="24"/>
          <w:szCs w:val="24"/>
        </w:rPr>
        <w:t xml:space="preserve">–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 </w:t>
      </w:r>
    </w:p>
    <w:p w:rsidR="00D32C80" w:rsidRPr="009612C9" w:rsidRDefault="00D32C80" w:rsidP="009612C9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>Структура  и содержание учебного модуля</w:t>
      </w:r>
    </w:p>
    <w:p w:rsidR="00D32C80" w:rsidRPr="009612C9" w:rsidRDefault="00D32C80" w:rsidP="009612C9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 «Основы православной культуры» комплексного курса ОРКСЭ(34 ч.)</w:t>
      </w:r>
    </w:p>
    <w:p w:rsidR="00D32C80" w:rsidRPr="009612C9" w:rsidRDefault="00D32C80" w:rsidP="009612C9">
      <w:pPr>
        <w:spacing w:after="0" w:line="240" w:lineRule="auto"/>
        <w:contextualSpacing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Модуль «Основы православной культуры» представлен четырьмя тематическими  блоками (разделами). </w:t>
      </w:r>
    </w:p>
    <w:p w:rsidR="00D32C80" w:rsidRPr="009612C9" w:rsidRDefault="00D32C80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b/>
          <w:bCs/>
          <w:sz w:val="24"/>
          <w:szCs w:val="24"/>
        </w:rPr>
        <w:t>Блок 1.</w:t>
      </w:r>
      <w:r w:rsidRPr="009612C9">
        <w:rPr>
          <w:sz w:val="24"/>
          <w:szCs w:val="24"/>
        </w:rPr>
        <w:t xml:space="preserve"> </w:t>
      </w:r>
      <w:r w:rsidRPr="009612C9">
        <w:rPr>
          <w:iCs/>
          <w:sz w:val="24"/>
          <w:szCs w:val="24"/>
        </w:rPr>
        <w:t>Введение. Духовные ценности и нравственные идеалы в жизни человека и общества.</w:t>
      </w:r>
      <w:r w:rsidRPr="009612C9">
        <w:rPr>
          <w:sz w:val="24"/>
          <w:szCs w:val="24"/>
        </w:rPr>
        <w:t xml:space="preserve"> (1 час). Содержание: Россия — наша Родина.</w:t>
      </w:r>
    </w:p>
    <w:p w:rsidR="00D32C80" w:rsidRPr="009612C9" w:rsidRDefault="00D32C80" w:rsidP="009612C9">
      <w:pPr>
        <w:spacing w:after="0" w:line="240" w:lineRule="auto"/>
        <w:jc w:val="both"/>
        <w:rPr>
          <w:sz w:val="24"/>
          <w:szCs w:val="24"/>
        </w:rPr>
      </w:pPr>
      <w:r w:rsidRPr="009612C9">
        <w:rPr>
          <w:b/>
          <w:bCs/>
          <w:sz w:val="24"/>
          <w:szCs w:val="24"/>
        </w:rPr>
        <w:t>Блок 2.</w:t>
      </w:r>
      <w:r w:rsidRPr="009612C9">
        <w:rPr>
          <w:sz w:val="24"/>
          <w:szCs w:val="24"/>
        </w:rPr>
        <w:t xml:space="preserve"> </w:t>
      </w:r>
      <w:r w:rsidRPr="009612C9">
        <w:rPr>
          <w:iCs/>
          <w:sz w:val="24"/>
          <w:szCs w:val="24"/>
        </w:rPr>
        <w:t xml:space="preserve">Основы религиозных культур и светской этики. </w:t>
      </w:r>
      <w:r w:rsidRPr="009612C9">
        <w:rPr>
          <w:sz w:val="24"/>
          <w:szCs w:val="24"/>
        </w:rPr>
        <w:t>(16 часов). Содержание: Культура и религия. Человек и  Бог в православии. Православная молитва. Библия и Евангелие. Проповедь Христа.  Христос и Его Крест.  Пасха. Православное учение о человеке. Совесть и раскаяние Заповеди. Милосердие и сострадание. Золотое правило этики. Храм. Икона. Зачетные задания. Обобщающий урок.</w:t>
      </w:r>
    </w:p>
    <w:p w:rsidR="00D32C80" w:rsidRPr="009612C9" w:rsidRDefault="00D32C80" w:rsidP="009612C9">
      <w:pPr>
        <w:spacing w:after="0" w:line="240" w:lineRule="auto"/>
        <w:jc w:val="both"/>
        <w:rPr>
          <w:b/>
          <w:sz w:val="24"/>
          <w:szCs w:val="24"/>
        </w:rPr>
      </w:pPr>
      <w:r w:rsidRPr="009612C9">
        <w:rPr>
          <w:b/>
          <w:bCs/>
          <w:sz w:val="24"/>
          <w:szCs w:val="24"/>
        </w:rPr>
        <w:t>Блок 3.</w:t>
      </w:r>
      <w:r w:rsidRPr="009612C9">
        <w:rPr>
          <w:sz w:val="24"/>
          <w:szCs w:val="24"/>
        </w:rPr>
        <w:t xml:space="preserve"> </w:t>
      </w:r>
      <w:r w:rsidRPr="009612C9">
        <w:rPr>
          <w:iCs/>
          <w:sz w:val="24"/>
          <w:szCs w:val="24"/>
        </w:rPr>
        <w:t xml:space="preserve">Основы религиозных культур и светской этики. </w:t>
      </w:r>
      <w:r w:rsidRPr="009612C9">
        <w:rPr>
          <w:sz w:val="24"/>
          <w:szCs w:val="24"/>
        </w:rPr>
        <w:t xml:space="preserve">(12 часов). Содержание: Как христианство пришло на Русь. Подвиг. Заповеди блаженства. Зачем творить добро? Чудо в жизни христианина. Православие в Божием суде. Таинство Причастия. Монастырь.  Отношение христианина к природе. Христианская семья. Защита Отечества.  Христианин в труде. </w:t>
      </w:r>
    </w:p>
    <w:p w:rsidR="00D32C80" w:rsidRPr="009612C9" w:rsidRDefault="00D32C80" w:rsidP="009612C9">
      <w:pPr>
        <w:pStyle w:val="a5"/>
        <w:spacing w:before="0" w:beforeAutospacing="0" w:after="0" w:afterAutospacing="0"/>
        <w:jc w:val="both"/>
      </w:pPr>
      <w:r w:rsidRPr="009612C9">
        <w:rPr>
          <w:b/>
          <w:bCs/>
        </w:rPr>
        <w:t>Блок  4.</w:t>
      </w:r>
      <w:r w:rsidRPr="009612C9">
        <w:t xml:space="preserve"> </w:t>
      </w:r>
      <w:r w:rsidRPr="009612C9">
        <w:rPr>
          <w:iCs/>
        </w:rPr>
        <w:t>Духовные традиции многонационального народа России.</w:t>
      </w:r>
      <w:r w:rsidRPr="009612C9">
        <w:t xml:space="preserve"> (5 часов). Содержание: Любовь и уважение к Отечеству. Подготовка творческих проектов. Презентация творческих проектов.</w:t>
      </w:r>
    </w:p>
    <w:p w:rsidR="00D501F4" w:rsidRPr="009612C9" w:rsidRDefault="00D501F4" w:rsidP="009612C9">
      <w:pPr>
        <w:pStyle w:val="Style4"/>
        <w:widowControl/>
        <w:spacing w:line="240" w:lineRule="auto"/>
        <w:rPr>
          <w:rStyle w:val="FontStyle16"/>
          <w:rFonts w:ascii="Times New Roman" w:hAnsi="Times New Roman" w:cs="Times New Roman"/>
          <w:sz w:val="24"/>
          <w:szCs w:val="24"/>
        </w:rPr>
      </w:pPr>
      <w:r w:rsidRPr="009612C9">
        <w:rPr>
          <w:rStyle w:val="FontStyle16"/>
          <w:rFonts w:ascii="Times New Roman" w:hAnsi="Times New Roman" w:cs="Times New Roman"/>
          <w:sz w:val="24"/>
          <w:szCs w:val="24"/>
        </w:rPr>
        <w:t xml:space="preserve">Содержание учебного модуля «Основы православной культуры»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Россия – наша Родина. </w:t>
      </w:r>
    </w:p>
    <w:p w:rsidR="002E3F6F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 xml:space="preserve"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9612C9">
        <w:rPr>
          <w:sz w:val="24"/>
          <w:szCs w:val="24"/>
        </w:rPr>
        <w:t>ближнему</w:t>
      </w:r>
      <w:proofErr w:type="gramEnd"/>
      <w:r w:rsidRPr="009612C9">
        <w:rPr>
          <w:sz w:val="24"/>
          <w:szCs w:val="24"/>
        </w:rPr>
        <w:t xml:space="preserve"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 </w:t>
      </w:r>
    </w:p>
    <w:p w:rsidR="00D501F4" w:rsidRPr="009612C9" w:rsidRDefault="002E3F6F" w:rsidP="009612C9">
      <w:pPr>
        <w:spacing w:after="0" w:line="240" w:lineRule="auto"/>
        <w:ind w:firstLine="708"/>
        <w:jc w:val="both"/>
        <w:rPr>
          <w:sz w:val="24"/>
          <w:szCs w:val="24"/>
        </w:rPr>
      </w:pPr>
      <w:r w:rsidRPr="009612C9">
        <w:rPr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D32C80" w:rsidRPr="009612C9" w:rsidRDefault="00D32C80" w:rsidP="009612C9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114944" w:rsidRPr="009612C9" w:rsidRDefault="00D501F4" w:rsidP="005F453E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9612C9">
        <w:rPr>
          <w:b/>
          <w:sz w:val="24"/>
          <w:szCs w:val="24"/>
        </w:rPr>
        <w:t xml:space="preserve">Календарно-тематическое планирование </w:t>
      </w:r>
      <w:r w:rsidR="00D32C80" w:rsidRPr="009612C9">
        <w:rPr>
          <w:b/>
          <w:sz w:val="24"/>
          <w:szCs w:val="24"/>
        </w:rPr>
        <w:t xml:space="preserve"> (34 часа)</w:t>
      </w:r>
    </w:p>
    <w:tbl>
      <w:tblPr>
        <w:tblW w:w="498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"/>
        <w:gridCol w:w="6193"/>
        <w:gridCol w:w="1103"/>
        <w:gridCol w:w="1099"/>
      </w:tblGrid>
      <w:tr w:rsidR="00D501F4" w:rsidRPr="009612C9" w:rsidTr="00D32C80">
        <w:tc>
          <w:tcPr>
            <w:tcW w:w="5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9612C9">
              <w:rPr>
                <w:sz w:val="24"/>
                <w:szCs w:val="24"/>
              </w:rPr>
              <w:t>№</w:t>
            </w:r>
          </w:p>
          <w:p w:rsidR="00D501F4" w:rsidRPr="009612C9" w:rsidRDefault="00D501F4" w:rsidP="009612C9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9612C9">
              <w:rPr>
                <w:sz w:val="24"/>
                <w:szCs w:val="24"/>
              </w:rPr>
              <w:t>урока</w:t>
            </w:r>
          </w:p>
        </w:tc>
        <w:tc>
          <w:tcPr>
            <w:tcW w:w="32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612C9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9612C9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D501F4" w:rsidRPr="009612C9" w:rsidTr="00D32C80">
        <w:tc>
          <w:tcPr>
            <w:tcW w:w="5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3"/>
              <w:widowControl/>
              <w:spacing w:line="240" w:lineRule="auto"/>
              <w:jc w:val="both"/>
              <w:rPr>
                <w:rStyle w:val="FontStyle46"/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  <w:tc>
          <w:tcPr>
            <w:tcW w:w="32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Style w:val="FontStyle46"/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center"/>
              <w:rPr>
                <w:rStyle w:val="FontStyle46"/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9612C9">
              <w:rPr>
                <w:b/>
              </w:rPr>
              <w:t>План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center"/>
              <w:rPr>
                <w:rStyle w:val="FontStyle46"/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9612C9">
              <w:rPr>
                <w:rStyle w:val="FontStyle46"/>
                <w:rFonts w:ascii="Times New Roman" w:hAnsi="Times New Roman"/>
                <w:bCs/>
                <w:color w:val="000000"/>
                <w:sz w:val="24"/>
              </w:rPr>
              <w:t>Факт</w:t>
            </w: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Fonts w:eastAsia="Times New Roman"/>
              </w:rPr>
              <w:t>Россия - наша Родина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03.09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Fonts w:eastAsia="Times New Roman"/>
              </w:rPr>
              <w:t>Культура и религия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10.09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Человек и  Бог в православии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17.09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Православная молитва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24.09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Библия и Евангелие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01.10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Проповедь Христа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08.10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Христос и Его Крест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15.10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Пасха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22.10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Православное учение о человеке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05.11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Совесть и раскаяние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Заповеди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19.11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Милосердие и сострадание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26.11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Золотое правило этики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03.12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Храм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Икона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17.12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Подготовка  творческих  проектных работ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24.12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 xml:space="preserve">Подведение итогов 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14.01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Как христианство пришло на Русь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21.01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Подвиг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28.01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Заповеди блаженства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5F453E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04</w:t>
            </w:r>
            <w:r w:rsidR="00114944">
              <w:rPr>
                <w:rStyle w:val="FontStyle43"/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Зачем творить добро?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5F453E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11</w:t>
            </w:r>
            <w:r w:rsidR="00114944">
              <w:rPr>
                <w:rStyle w:val="FontStyle43"/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Чудо в жизни христианина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18.02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Православие в Божием суде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25.02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Таинство Причастия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04.03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Монастырь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11.03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Отношение христианина к природе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18.03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rPr>
          <w:trHeight w:val="204"/>
        </w:trPr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Христианская семья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01.04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Защита Отечества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08.04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Христианин в труде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15.04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Любовь и уважение к Отечеству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22.04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Подготовка  творческих  проектных работ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29.04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Подготовка  творческих  проектных работ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06.05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rPr>
                <w:rFonts w:eastAsia="Times New Roman"/>
              </w:rPr>
              <w:t>Промежуточная аттестация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13.05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  <w:tr w:rsidR="00D501F4" w:rsidRPr="009612C9" w:rsidTr="00D32C80"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jc w:val="both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 w:rsidRPr="009612C9">
              <w:rPr>
                <w:rStyle w:val="FontStyle43"/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6"/>
              <w:widowControl/>
              <w:spacing w:line="240" w:lineRule="auto"/>
              <w:rPr>
                <w:rFonts w:eastAsia="Times New Roman"/>
              </w:rPr>
            </w:pPr>
            <w:r w:rsidRPr="009612C9">
              <w:t>Обобщающий урок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11494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43"/>
                <w:rFonts w:ascii="Times New Roman" w:hAnsi="Times New Roman"/>
                <w:color w:val="000000"/>
                <w:sz w:val="24"/>
              </w:rPr>
              <w:t>20.05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1F4" w:rsidRPr="009612C9" w:rsidRDefault="00D501F4" w:rsidP="009612C9">
            <w:pPr>
              <w:pStyle w:val="Style27"/>
              <w:widowControl/>
              <w:spacing w:line="240" w:lineRule="auto"/>
              <w:rPr>
                <w:rStyle w:val="FontStyle43"/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D501F4" w:rsidRPr="009612C9" w:rsidRDefault="00D501F4" w:rsidP="009612C9">
      <w:pPr>
        <w:spacing w:line="240" w:lineRule="auto"/>
        <w:jc w:val="both"/>
        <w:rPr>
          <w:sz w:val="24"/>
          <w:szCs w:val="24"/>
        </w:rPr>
      </w:pPr>
    </w:p>
    <w:p w:rsidR="007C4F78" w:rsidRPr="009612C9" w:rsidRDefault="007C4F78" w:rsidP="009612C9">
      <w:pPr>
        <w:tabs>
          <w:tab w:val="left" w:pos="142"/>
        </w:tabs>
        <w:spacing w:line="240" w:lineRule="auto"/>
        <w:ind w:left="142"/>
        <w:rPr>
          <w:sz w:val="24"/>
          <w:szCs w:val="24"/>
        </w:rPr>
      </w:pPr>
    </w:p>
    <w:sectPr w:rsidR="007C4F78" w:rsidRPr="009612C9" w:rsidSect="0025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5120"/>
    <w:multiLevelType w:val="hybridMultilevel"/>
    <w:tmpl w:val="DA4637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C57AF9"/>
    <w:multiLevelType w:val="hybridMultilevel"/>
    <w:tmpl w:val="E7AA10FE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ABF541C"/>
    <w:multiLevelType w:val="hybridMultilevel"/>
    <w:tmpl w:val="F550A0BA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22B243A1"/>
    <w:multiLevelType w:val="hybridMultilevel"/>
    <w:tmpl w:val="845E7A02"/>
    <w:lvl w:ilvl="0" w:tplc="EA8803E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91CFC"/>
    <w:multiLevelType w:val="hybridMultilevel"/>
    <w:tmpl w:val="4B267C34"/>
    <w:lvl w:ilvl="0" w:tplc="0419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337F43DE"/>
    <w:multiLevelType w:val="multilevel"/>
    <w:tmpl w:val="A99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72445E"/>
    <w:multiLevelType w:val="hybridMultilevel"/>
    <w:tmpl w:val="FFF02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54338D"/>
    <w:multiLevelType w:val="multilevel"/>
    <w:tmpl w:val="B1EAE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0D3742"/>
    <w:multiLevelType w:val="hybridMultilevel"/>
    <w:tmpl w:val="1D0CA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316E9A"/>
    <w:multiLevelType w:val="multilevel"/>
    <w:tmpl w:val="CE762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D12BD0"/>
    <w:multiLevelType w:val="hybridMultilevel"/>
    <w:tmpl w:val="F60496F8"/>
    <w:lvl w:ilvl="0" w:tplc="EA8803E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265A47"/>
    <w:multiLevelType w:val="hybridMultilevel"/>
    <w:tmpl w:val="24F6568E"/>
    <w:lvl w:ilvl="0" w:tplc="EA8803E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5704BF"/>
    <w:multiLevelType w:val="hybridMultilevel"/>
    <w:tmpl w:val="92404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12"/>
  </w:num>
  <w:num w:numId="6">
    <w:abstractNumId w:val="6"/>
  </w:num>
  <w:num w:numId="7">
    <w:abstractNumId w:val="3"/>
  </w:num>
  <w:num w:numId="8">
    <w:abstractNumId w:val="11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EBC"/>
    <w:rsid w:val="00083088"/>
    <w:rsid w:val="000F4D33"/>
    <w:rsid w:val="00114944"/>
    <w:rsid w:val="00130EBC"/>
    <w:rsid w:val="002E3F6F"/>
    <w:rsid w:val="00466E5E"/>
    <w:rsid w:val="004D7DB6"/>
    <w:rsid w:val="005F453E"/>
    <w:rsid w:val="007C4F78"/>
    <w:rsid w:val="009612C9"/>
    <w:rsid w:val="009630EF"/>
    <w:rsid w:val="009A3C30"/>
    <w:rsid w:val="00D32C80"/>
    <w:rsid w:val="00D4415B"/>
    <w:rsid w:val="00D501F4"/>
    <w:rsid w:val="00EA5279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BC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30EBC"/>
    <w:pPr>
      <w:tabs>
        <w:tab w:val="center" w:pos="4677"/>
        <w:tab w:val="right" w:pos="9355"/>
      </w:tabs>
      <w:suppressAutoHyphens/>
      <w:spacing w:after="0" w:line="240" w:lineRule="auto"/>
    </w:pPr>
    <w:rPr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13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nhideWhenUsed/>
    <w:rsid w:val="00D501F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501F4"/>
    <w:pPr>
      <w:ind w:left="720"/>
      <w:contextualSpacing/>
    </w:pPr>
    <w:rPr>
      <w:rFonts w:ascii="Calibri" w:eastAsia="Calibri" w:hAnsi="Calibri"/>
    </w:rPr>
  </w:style>
  <w:style w:type="paragraph" w:styleId="a7">
    <w:name w:val="Body Text"/>
    <w:basedOn w:val="a"/>
    <w:link w:val="a8"/>
    <w:rsid w:val="00D501F4"/>
    <w:pPr>
      <w:widowControl w:val="0"/>
      <w:suppressAutoHyphens/>
      <w:spacing w:after="120" w:line="240" w:lineRule="auto"/>
    </w:pPr>
    <w:rPr>
      <w:rFonts w:eastAsia="Arial Unicode MS" w:cs="Tahoma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501F4"/>
    <w:rPr>
      <w:rFonts w:ascii="Times New Roman" w:eastAsia="Arial Unicode MS" w:hAnsi="Times New Roman" w:cs="Tahoma"/>
      <w:kern w:val="1"/>
      <w:sz w:val="24"/>
      <w:szCs w:val="24"/>
    </w:rPr>
  </w:style>
  <w:style w:type="paragraph" w:customStyle="1" w:styleId="1">
    <w:name w:val="Абзац списка1"/>
    <w:basedOn w:val="a"/>
    <w:rsid w:val="00D501F4"/>
    <w:pPr>
      <w:spacing w:after="0" w:line="240" w:lineRule="auto"/>
      <w:ind w:left="720"/>
      <w:contextualSpacing/>
    </w:pPr>
    <w:rPr>
      <w:rFonts w:eastAsia="Calibri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D501F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Style1">
    <w:name w:val="Style1"/>
    <w:basedOn w:val="a"/>
    <w:rsid w:val="00D501F4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rsid w:val="00D501F4"/>
    <w:pPr>
      <w:widowControl w:val="0"/>
      <w:autoSpaceDE w:val="0"/>
      <w:autoSpaceDN w:val="0"/>
      <w:adjustRightInd w:val="0"/>
      <w:spacing w:after="0" w:line="213" w:lineRule="exact"/>
      <w:ind w:firstLine="293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15">
    <w:name w:val="Font Style15"/>
    <w:basedOn w:val="a0"/>
    <w:rsid w:val="00D501F4"/>
    <w:rPr>
      <w:rFonts w:ascii="Microsoft Sans Serif" w:hAnsi="Microsoft Sans Serif" w:cs="Microsoft Sans Serif"/>
      <w:sz w:val="18"/>
      <w:szCs w:val="18"/>
    </w:rPr>
  </w:style>
  <w:style w:type="character" w:customStyle="1" w:styleId="FontStyle16">
    <w:name w:val="Font Style16"/>
    <w:basedOn w:val="a0"/>
    <w:rsid w:val="00D501F4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7">
    <w:name w:val="Style27"/>
    <w:basedOn w:val="a"/>
    <w:uiPriority w:val="99"/>
    <w:rsid w:val="00D501F4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eastAsia="Calibri"/>
      <w:sz w:val="24"/>
      <w:szCs w:val="24"/>
      <w:lang w:eastAsia="ru-RU"/>
    </w:rPr>
  </w:style>
  <w:style w:type="character" w:customStyle="1" w:styleId="FontStyle43">
    <w:name w:val="Font Style43"/>
    <w:uiPriority w:val="99"/>
    <w:rsid w:val="00D501F4"/>
    <w:rPr>
      <w:rFonts w:ascii="Microsoft Sans Serif" w:hAnsi="Microsoft Sans Serif"/>
      <w:sz w:val="16"/>
    </w:rPr>
  </w:style>
  <w:style w:type="paragraph" w:customStyle="1" w:styleId="Style23">
    <w:name w:val="Style23"/>
    <w:basedOn w:val="a"/>
    <w:uiPriority w:val="99"/>
    <w:rsid w:val="00D501F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eastAsia="Calibr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D501F4"/>
    <w:pPr>
      <w:widowControl w:val="0"/>
      <w:autoSpaceDE w:val="0"/>
      <w:autoSpaceDN w:val="0"/>
      <w:adjustRightInd w:val="0"/>
      <w:spacing w:after="0" w:line="223" w:lineRule="exact"/>
    </w:pPr>
    <w:rPr>
      <w:rFonts w:eastAsia="Calibri"/>
      <w:sz w:val="24"/>
      <w:szCs w:val="24"/>
      <w:lang w:eastAsia="ru-RU"/>
    </w:rPr>
  </w:style>
  <w:style w:type="character" w:customStyle="1" w:styleId="FontStyle46">
    <w:name w:val="Font Style46"/>
    <w:uiPriority w:val="99"/>
    <w:rsid w:val="00D501F4"/>
    <w:rPr>
      <w:rFonts w:ascii="Microsoft Sans Serif" w:hAnsi="Microsoft Sans Serif"/>
      <w:b/>
      <w:sz w:val="16"/>
    </w:rPr>
  </w:style>
  <w:style w:type="paragraph" w:styleId="a9">
    <w:name w:val="Balloon Text"/>
    <w:basedOn w:val="a"/>
    <w:link w:val="aa"/>
    <w:uiPriority w:val="99"/>
    <w:semiHidden/>
    <w:unhideWhenUsed/>
    <w:rsid w:val="009A3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3C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2798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Директор</cp:lastModifiedBy>
  <cp:revision>7</cp:revision>
  <dcterms:created xsi:type="dcterms:W3CDTF">2020-10-02T18:47:00Z</dcterms:created>
  <dcterms:modified xsi:type="dcterms:W3CDTF">2020-10-28T10:03:00Z</dcterms:modified>
</cp:coreProperties>
</file>