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24D" w:rsidRDefault="00D23FAA" w:rsidP="00B7224D">
      <w:pPr>
        <w:tabs>
          <w:tab w:val="left" w:pos="142"/>
        </w:tabs>
        <w:spacing w:before="100" w:beforeAutospacing="1" w:after="100" w:afterAutospacing="1"/>
        <w:ind w:firstLine="142"/>
        <w:rPr>
          <w:sz w:val="36"/>
          <w:szCs w:val="36"/>
          <w:lang w:eastAsia="en-US"/>
        </w:rPr>
      </w:pPr>
      <w:r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</w:rPr>
        <w:drawing>
          <wp:inline distT="0" distB="0" distL="0" distR="0">
            <wp:extent cx="5514975" cy="2809875"/>
            <wp:effectExtent l="0" t="0" r="9525" b="9525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FAA" w:rsidRDefault="00D23FAA" w:rsidP="00B7224D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</w:p>
    <w:p w:rsidR="00D23FAA" w:rsidRDefault="00D23FAA" w:rsidP="00B7224D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</w:p>
    <w:p w:rsidR="00D23FAA" w:rsidRDefault="00D23FAA" w:rsidP="00B7224D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</w:p>
    <w:p w:rsidR="00B7224D" w:rsidRDefault="00B7224D" w:rsidP="00B7224D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>
        <w:rPr>
          <w:b/>
          <w:sz w:val="28"/>
          <w:szCs w:val="28"/>
          <w:lang w:eastAsia="en-US"/>
        </w:rPr>
        <w:t>РАБОЧАЯ ПРОГРАММА</w:t>
      </w:r>
    </w:p>
    <w:p w:rsidR="00B7224D" w:rsidRDefault="00B7224D" w:rsidP="00B7224D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по</w:t>
      </w:r>
      <w:r w:rsidR="006C7FA3">
        <w:rPr>
          <w:b/>
          <w:sz w:val="28"/>
          <w:szCs w:val="28"/>
          <w:lang w:eastAsia="en-US"/>
        </w:rPr>
        <w:t xml:space="preserve"> родному</w:t>
      </w:r>
      <w:r w:rsidR="00596AFF">
        <w:rPr>
          <w:b/>
          <w:sz w:val="28"/>
          <w:szCs w:val="28"/>
          <w:lang w:eastAsia="en-US"/>
        </w:rPr>
        <w:t xml:space="preserve"> </w:t>
      </w:r>
      <w:r w:rsidR="006C7FA3">
        <w:rPr>
          <w:b/>
          <w:sz w:val="28"/>
          <w:szCs w:val="28"/>
          <w:lang w:eastAsia="en-US"/>
        </w:rPr>
        <w:t>(</w:t>
      </w:r>
      <w:r>
        <w:rPr>
          <w:b/>
          <w:sz w:val="28"/>
          <w:szCs w:val="28"/>
          <w:lang w:eastAsia="en-US"/>
        </w:rPr>
        <w:t>русскому</w:t>
      </w:r>
      <w:r w:rsidR="006C7FA3">
        <w:rPr>
          <w:b/>
          <w:sz w:val="28"/>
          <w:szCs w:val="28"/>
          <w:lang w:eastAsia="en-US"/>
        </w:rPr>
        <w:t>)</w:t>
      </w:r>
      <w:r>
        <w:rPr>
          <w:b/>
          <w:sz w:val="28"/>
          <w:szCs w:val="28"/>
          <w:lang w:eastAsia="en-US"/>
        </w:rPr>
        <w:t xml:space="preserve"> языку </w:t>
      </w:r>
    </w:p>
    <w:p w:rsidR="00B7224D" w:rsidRDefault="00B7224D" w:rsidP="00B7224D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 класс </w:t>
      </w:r>
    </w:p>
    <w:p w:rsidR="00B7224D" w:rsidRDefault="00B7224D" w:rsidP="00B7224D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Срок реализации 1 год</w:t>
      </w:r>
    </w:p>
    <w:p w:rsidR="00B7224D" w:rsidRDefault="00B7224D" w:rsidP="00B7224D">
      <w:pPr>
        <w:tabs>
          <w:tab w:val="left" w:pos="6655"/>
          <w:tab w:val="left" w:pos="7589"/>
        </w:tabs>
        <w:spacing w:before="100" w:beforeAutospacing="1" w:after="100" w:afterAutospacing="1"/>
        <w:ind w:firstLine="142"/>
        <w:jc w:val="center"/>
        <w:rPr>
          <w:sz w:val="40"/>
          <w:szCs w:val="40"/>
          <w:lang w:eastAsia="en-US"/>
        </w:rPr>
      </w:pPr>
      <w:r>
        <w:rPr>
          <w:sz w:val="22"/>
          <w:szCs w:val="22"/>
          <w:lang w:eastAsia="en-US"/>
        </w:rPr>
        <w:t xml:space="preserve"> </w:t>
      </w:r>
    </w:p>
    <w:p w:rsidR="00B7224D" w:rsidRDefault="00B7224D" w:rsidP="00B7224D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B7224D" w:rsidRDefault="00B7224D" w:rsidP="00B7224D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B7224D" w:rsidRDefault="00B7224D" w:rsidP="00B7224D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B7224D" w:rsidRDefault="00B7224D" w:rsidP="00B7224D">
      <w:pPr>
        <w:spacing w:before="100" w:beforeAutospacing="1" w:after="100" w:afterAutospacing="1"/>
        <w:ind w:firstLine="14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Учитель: Черкасова Л.Ф., </w:t>
      </w:r>
    </w:p>
    <w:p w:rsidR="00B7224D" w:rsidRDefault="00B7224D" w:rsidP="00B7224D">
      <w:pPr>
        <w:spacing w:before="100" w:beforeAutospacing="1" w:after="100" w:afterAutospacing="1"/>
        <w:ind w:firstLine="14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 категория </w:t>
      </w:r>
    </w:p>
    <w:p w:rsidR="00B7224D" w:rsidRDefault="00B7224D" w:rsidP="00B7224D">
      <w:pPr>
        <w:spacing w:before="100" w:beforeAutospacing="1" w:after="100" w:afterAutospacing="1"/>
        <w:ind w:firstLine="142"/>
        <w:jc w:val="right"/>
        <w:rPr>
          <w:sz w:val="22"/>
          <w:szCs w:val="22"/>
          <w:lang w:eastAsia="en-US"/>
        </w:rPr>
      </w:pPr>
    </w:p>
    <w:p w:rsidR="00B7224D" w:rsidRDefault="00B7224D" w:rsidP="00B7224D">
      <w:pPr>
        <w:tabs>
          <w:tab w:val="center" w:pos="4677"/>
          <w:tab w:val="right" w:pos="9355"/>
        </w:tabs>
        <w:suppressAutoHyphens/>
        <w:spacing w:before="100" w:beforeAutospacing="1" w:after="100" w:afterAutospacing="1"/>
        <w:ind w:firstLine="142"/>
        <w:rPr>
          <w:sz w:val="28"/>
          <w:szCs w:val="28"/>
          <w:lang w:eastAsia="ar-SA"/>
        </w:rPr>
      </w:pPr>
    </w:p>
    <w:p w:rsidR="00B7224D" w:rsidRDefault="00B7224D" w:rsidP="00B7224D">
      <w:pPr>
        <w:tabs>
          <w:tab w:val="center" w:pos="4677"/>
          <w:tab w:val="right" w:pos="9355"/>
        </w:tabs>
        <w:suppressAutoHyphens/>
        <w:spacing w:before="100" w:beforeAutospacing="1" w:after="100" w:afterAutospacing="1"/>
        <w:ind w:firstLine="142"/>
        <w:jc w:val="center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Маньково</w:t>
      </w:r>
      <w:proofErr w:type="spellEnd"/>
    </w:p>
    <w:p w:rsidR="00B7224D" w:rsidRDefault="00920401" w:rsidP="00B7224D">
      <w:pPr>
        <w:tabs>
          <w:tab w:val="center" w:pos="4677"/>
          <w:tab w:val="right" w:pos="9355"/>
        </w:tabs>
        <w:suppressAutoHyphens/>
        <w:spacing w:before="100" w:beforeAutospacing="1" w:after="100" w:afterAutospacing="1"/>
        <w:ind w:firstLine="142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en-US"/>
        </w:rPr>
        <w:t>2020</w:t>
      </w:r>
      <w:r w:rsidR="00B7224D">
        <w:rPr>
          <w:sz w:val="28"/>
          <w:szCs w:val="28"/>
          <w:lang w:eastAsia="en-US"/>
        </w:rPr>
        <w:t xml:space="preserve"> год</w:t>
      </w:r>
    </w:p>
    <w:p w:rsidR="009F1572" w:rsidRDefault="009F1572" w:rsidP="009F1572">
      <w:pPr>
        <w:spacing w:before="100" w:beforeAutospacing="1" w:after="100" w:afterAutospacing="1"/>
        <w:ind w:firstLine="142"/>
        <w:contextualSpacing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9F1572" w:rsidRDefault="009F1572" w:rsidP="00E268DF">
      <w:pPr>
        <w:spacing w:before="100" w:beforeAutospacing="1" w:after="100" w:afterAutospacing="1"/>
        <w:ind w:firstLine="142"/>
        <w:contextualSpacing/>
        <w:jc w:val="both"/>
        <w:rPr>
          <w:b/>
        </w:rPr>
      </w:pPr>
    </w:p>
    <w:p w:rsidR="009F1572" w:rsidRDefault="009F1572" w:rsidP="00E268DF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Рабочая программа по родному (русскому) языку для </w:t>
      </w:r>
      <w:r>
        <w:rPr>
          <w:lang w:val="en-US"/>
        </w:rPr>
        <w:t>IX</w:t>
      </w:r>
      <w:r>
        <w:t xml:space="preserve"> класса составлена на основе Федерального Закона от 29.12.2012 №273-ФЗ «Об образовании в Российской Федерации»;</w:t>
      </w:r>
    </w:p>
    <w:p w:rsidR="009F1572" w:rsidRDefault="009F1572" w:rsidP="00E268DF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 № 1897 (далее – ФГОС основного общего образования);</w:t>
      </w:r>
    </w:p>
    <w:p w:rsidR="009F1572" w:rsidRDefault="009F1572" w:rsidP="00E268DF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Приказа от 31.12.2015 № 1577 «О внесении изменений в ФГОС ООО, утверждённого приказом </w:t>
      </w:r>
      <w:proofErr w:type="spellStart"/>
      <w:r>
        <w:t>Минобрнауки</w:t>
      </w:r>
      <w:proofErr w:type="spellEnd"/>
      <w:r>
        <w:t xml:space="preserve"> РФ от 17.12.2010 № 1897;</w:t>
      </w:r>
    </w:p>
    <w:p w:rsidR="009F1572" w:rsidRDefault="009F1572" w:rsidP="00E268DF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Постановления Федеральной службы по надзору в сфере защиты прав потребителей и благополучия человека и Главного государственного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– СанПиН 2.4.2.2821-10);</w:t>
      </w:r>
    </w:p>
    <w:p w:rsidR="009F1572" w:rsidRDefault="0031347A" w:rsidP="00E268DF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31347A">
        <w:t>Закон Российской Федерации от 25 октября 1991 г. № 1807-1 «О языках народов Российской Федерации» (в редакции Федерального закона № 185-ФЗ</w:t>
      </w:r>
      <w:r>
        <w:t>)</w:t>
      </w:r>
      <w:r w:rsidR="009F1572">
        <w:t>;</w:t>
      </w:r>
    </w:p>
    <w:p w:rsidR="009F1572" w:rsidRDefault="009F1572" w:rsidP="00E268DF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Основной образовательной программы МБОУ </w:t>
      </w:r>
      <w:proofErr w:type="spellStart"/>
      <w:r>
        <w:t>Краснооктябрьская</w:t>
      </w:r>
      <w:proofErr w:type="spellEnd"/>
      <w:r>
        <w:t xml:space="preserve"> школа;</w:t>
      </w:r>
    </w:p>
    <w:p w:rsidR="009F1572" w:rsidRDefault="009F1572" w:rsidP="00E268DF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Примерной программы основного общего образования по русскому языку. </w:t>
      </w:r>
    </w:p>
    <w:p w:rsidR="009F1572" w:rsidRDefault="009F1572" w:rsidP="00E268DF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Учебного плана МБОУ</w:t>
      </w:r>
      <w:r w:rsidR="005B1239">
        <w:t xml:space="preserve"> </w:t>
      </w:r>
      <w:proofErr w:type="spellStart"/>
      <w:r w:rsidR="005B1239">
        <w:t>Краснооктябрьская</w:t>
      </w:r>
      <w:proofErr w:type="spellEnd"/>
      <w:r w:rsidR="005B1239">
        <w:t xml:space="preserve"> школа на 2020-2021</w:t>
      </w:r>
      <w:r>
        <w:t>учебный год</w:t>
      </w:r>
    </w:p>
    <w:p w:rsidR="009F1572" w:rsidRDefault="009F1572" w:rsidP="009F1572">
      <w:pPr>
        <w:spacing w:before="100" w:beforeAutospacing="1" w:after="100" w:afterAutospacing="1"/>
        <w:ind w:firstLine="142"/>
        <w:jc w:val="both"/>
      </w:pPr>
      <w:r>
        <w:rPr>
          <w:b/>
        </w:rPr>
        <w:t>Цели предмета</w:t>
      </w:r>
      <w:r>
        <w:t>:</w:t>
      </w:r>
    </w:p>
    <w:p w:rsidR="00B51EE3" w:rsidRDefault="00FD3398" w:rsidP="00CE044F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воспитание гражданина и патриота; формирование представления о русском языке как духовной, нравственной и культурной ценности народа;</w:t>
      </w:r>
      <w:r w:rsidR="00FD4F8D" w:rsidRPr="00FD4F8D">
        <w:t xml:space="preserve"> </w:t>
      </w:r>
      <w:r w:rsidR="00FD4F8D">
        <w:t xml:space="preserve">осознание национального своеобразия русского языка; </w:t>
      </w:r>
    </w:p>
    <w:p w:rsidR="009F1572" w:rsidRDefault="009F1572" w:rsidP="00CE044F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 </w:t>
      </w:r>
      <w:r w:rsidR="00B51EE3">
        <w:t>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</w:p>
    <w:p w:rsidR="00F2373F" w:rsidRDefault="00FD4F8D" w:rsidP="00CE044F">
      <w:pPr>
        <w:numPr>
          <w:ilvl w:val="0"/>
          <w:numId w:val="2"/>
        </w:numPr>
        <w:spacing w:line="360" w:lineRule="auto"/>
        <w:jc w:val="both"/>
      </w:pPr>
      <w:r>
        <w:t>формирование познавательного интереса, л</w:t>
      </w:r>
      <w:r w:rsidR="00965721">
        <w:t xml:space="preserve">юбви, уважительного отношения к </w:t>
      </w:r>
      <w:r>
        <w:t>русскому языку, а через него – к родной культуре;</w:t>
      </w:r>
      <w:r w:rsidR="00F2373F" w:rsidRPr="00F2373F">
        <w:t xml:space="preserve"> </w:t>
      </w:r>
      <w:r w:rsidR="00F2373F">
        <w:t>уважительного отношения к культурам и языкам народов России; овладение культурой межнационального общения;</w:t>
      </w:r>
    </w:p>
    <w:p w:rsidR="00965721" w:rsidRDefault="00965721" w:rsidP="00CE044F">
      <w:pPr>
        <w:numPr>
          <w:ilvl w:val="0"/>
          <w:numId w:val="2"/>
        </w:numPr>
        <w:spacing w:line="360" w:lineRule="auto"/>
        <w:jc w:val="both"/>
      </w:pPr>
      <w: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</w:t>
      </w:r>
      <w:r w:rsidR="000D65AE">
        <w:t>обучаю</w:t>
      </w:r>
      <w:r>
        <w:t>щихся; развитие готовности и способности к речевому взаимодействию и взаимопониманию, потребности к</w:t>
      </w:r>
      <w:r w:rsidR="00CE044F">
        <w:t xml:space="preserve"> речевому самосовершенствованию.</w:t>
      </w:r>
    </w:p>
    <w:p w:rsidR="009F1572" w:rsidRDefault="00474B70" w:rsidP="000D65AE">
      <w:pPr>
        <w:spacing w:before="100" w:beforeAutospacing="1" w:after="100" w:afterAutospacing="1"/>
        <w:rPr>
          <w:b/>
        </w:rPr>
      </w:pPr>
      <w:r>
        <w:rPr>
          <w:b/>
        </w:rPr>
        <w:t xml:space="preserve">           </w:t>
      </w:r>
      <w:r w:rsidR="009F1572">
        <w:rPr>
          <w:b/>
        </w:rPr>
        <w:t>Задачи предмета:</w:t>
      </w:r>
    </w:p>
    <w:p w:rsidR="009F1572" w:rsidRDefault="009F1572" w:rsidP="009F1572">
      <w:pPr>
        <w:numPr>
          <w:ilvl w:val="0"/>
          <w:numId w:val="3"/>
        </w:numPr>
        <w:spacing w:before="100" w:beforeAutospacing="1" w:after="100" w:afterAutospacing="1"/>
        <w:jc w:val="both"/>
      </w:pPr>
      <w: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9F1572" w:rsidRDefault="009F1572" w:rsidP="009F1572">
      <w:pPr>
        <w:numPr>
          <w:ilvl w:val="0"/>
          <w:numId w:val="3"/>
        </w:numPr>
        <w:spacing w:before="100" w:beforeAutospacing="1" w:after="100" w:afterAutospacing="1"/>
        <w:jc w:val="both"/>
      </w:pPr>
      <w:r>
        <w:lastRenderedPageBreak/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9F1572" w:rsidRDefault="009F1572" w:rsidP="009F1572">
      <w:pPr>
        <w:numPr>
          <w:ilvl w:val="0"/>
          <w:numId w:val="3"/>
        </w:numPr>
        <w:spacing w:before="100" w:beforeAutospacing="1" w:after="100" w:afterAutospacing="1"/>
        <w:jc w:val="both"/>
      </w:pPr>
      <w:r>
        <w:t>совершенствование орфографической и пунктуационной грамотности, развитие интеллектуальных и творческих способностей обучающихся;</w:t>
      </w:r>
    </w:p>
    <w:p w:rsidR="009F1572" w:rsidRDefault="009F1572" w:rsidP="009F1572">
      <w:pPr>
        <w:numPr>
          <w:ilvl w:val="0"/>
          <w:numId w:val="3"/>
        </w:numPr>
        <w:spacing w:before="100" w:beforeAutospacing="1" w:after="100" w:afterAutospacing="1"/>
        <w:jc w:val="both"/>
      </w:pPr>
      <w:r>
        <w:t>обогащение активного и потенциального словарного запаса; совершенствование способности применять приобретённые знания, умения и навыки  в учебной деятельности и повседневной жизни</w:t>
      </w:r>
    </w:p>
    <w:p w:rsidR="009F1572" w:rsidRDefault="009F1572" w:rsidP="009F1572">
      <w:pPr>
        <w:spacing w:before="100" w:beforeAutospacing="1" w:after="100" w:afterAutospacing="1"/>
        <w:ind w:firstLine="142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Место предмета в учебном плане школы</w:t>
      </w:r>
    </w:p>
    <w:p w:rsidR="009F1572" w:rsidRDefault="00F8557A" w:rsidP="0036651A">
      <w:pPr>
        <w:spacing w:before="100" w:beforeAutospacing="1" w:after="100" w:afterAutospacing="1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</w:t>
      </w:r>
      <w:r w:rsidR="009F1572">
        <w:rPr>
          <w:rFonts w:eastAsia="Calibri"/>
          <w:lang w:eastAsia="en-US"/>
        </w:rPr>
        <w:t xml:space="preserve">чебный курс по </w:t>
      </w:r>
      <w:r>
        <w:t>родному (русскому)</w:t>
      </w:r>
      <w:r w:rsidR="009F1572">
        <w:rPr>
          <w:rFonts w:eastAsia="Calibri"/>
          <w:lang w:eastAsia="en-US"/>
        </w:rPr>
        <w:t xml:space="preserve"> языку для 9 класса рассчитан на </w:t>
      </w:r>
      <w:r>
        <w:rPr>
          <w:rFonts w:eastAsia="Calibri"/>
          <w:lang w:eastAsia="en-US"/>
        </w:rPr>
        <w:t>17 часов в  год (0,5</w:t>
      </w:r>
      <w:r w:rsidR="005D0AD6">
        <w:rPr>
          <w:rFonts w:eastAsia="Calibri"/>
          <w:lang w:eastAsia="en-US"/>
        </w:rPr>
        <w:t xml:space="preserve"> часов</w:t>
      </w:r>
      <w:r w:rsidR="009F1572">
        <w:rPr>
          <w:rFonts w:eastAsia="Calibri"/>
          <w:lang w:eastAsia="en-US"/>
        </w:rPr>
        <w:t xml:space="preserve"> в неделю</w:t>
      </w:r>
      <w:r w:rsidR="005D0AD6">
        <w:rPr>
          <w:rFonts w:eastAsia="Calibri"/>
          <w:lang w:eastAsia="en-US"/>
        </w:rPr>
        <w:t>).</w:t>
      </w:r>
      <w:r w:rsidR="0036651A" w:rsidRPr="0036651A">
        <w:rPr>
          <w:bCs/>
          <w:iCs/>
          <w:color w:val="000000"/>
        </w:rPr>
        <w:t xml:space="preserve"> Обучение проводится с использованием электронного обучения и дистанционных образовательных технологий</w:t>
      </w:r>
      <w:r w:rsidR="00B95A9A">
        <w:rPr>
          <w:rFonts w:eastAsia="Calibri"/>
          <w:lang w:eastAsia="en-US"/>
        </w:rPr>
        <w:t xml:space="preserve"> </w:t>
      </w:r>
    </w:p>
    <w:p w:rsidR="009F1572" w:rsidRDefault="009F1572" w:rsidP="008F188C">
      <w:pPr>
        <w:spacing w:before="100" w:beforeAutospacing="1" w:after="100" w:afterAutospacing="1"/>
        <w:ind w:firstLine="14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Планируемые результаты освоения выпускниками основной школы программы по </w:t>
      </w:r>
      <w:r w:rsidR="008F188C">
        <w:rPr>
          <w:rFonts w:eastAsia="Calibri"/>
          <w:b/>
          <w:lang w:eastAsia="en-US"/>
        </w:rPr>
        <w:t xml:space="preserve">родному (русскому) </w:t>
      </w:r>
      <w:r>
        <w:rPr>
          <w:rFonts w:eastAsia="Calibri"/>
          <w:b/>
          <w:lang w:eastAsia="en-US"/>
        </w:rPr>
        <w:t>языку</w:t>
      </w:r>
    </w:p>
    <w:tbl>
      <w:tblPr>
        <w:tblStyle w:val="1"/>
        <w:tblW w:w="9606" w:type="dxa"/>
        <w:tblInd w:w="0" w:type="dxa"/>
        <w:tblLook w:val="04A0" w:firstRow="1" w:lastRow="0" w:firstColumn="1" w:lastColumn="0" w:noHBand="0" w:noVBand="1"/>
      </w:tblPr>
      <w:tblGrid>
        <w:gridCol w:w="9606"/>
      </w:tblGrid>
      <w:tr w:rsidR="00064BFB" w:rsidRPr="00064BFB" w:rsidTr="00F63DB5">
        <w:trPr>
          <w:trHeight w:val="4678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4BFB" w:rsidRPr="00064BFB" w:rsidRDefault="00064BFB" w:rsidP="00064BFB">
            <w:pPr>
              <w:jc w:val="both"/>
            </w:pPr>
            <w:r w:rsidRPr="00064BFB">
              <w:rPr>
                <w:b/>
              </w:rPr>
              <w:t>Предметные результаты</w:t>
            </w:r>
            <w:bookmarkStart w:id="1" w:name="sub_11121"/>
            <w:r w:rsidRPr="00064BFB">
              <w:rPr>
                <w:b/>
              </w:rPr>
              <w:t xml:space="preserve">: </w:t>
            </w:r>
            <w:bookmarkEnd w:id="1"/>
          </w:p>
          <w:p w:rsidR="00064BFB" w:rsidRPr="00064BFB" w:rsidRDefault="00064BFB" w:rsidP="00F63DB5">
            <w:pPr>
              <w:widowControl w:val="0"/>
              <w:numPr>
                <w:ilvl w:val="0"/>
                <w:numId w:val="9"/>
              </w:numPr>
              <w:suppressAutoHyphens/>
              <w:spacing w:before="100" w:beforeAutospacing="1"/>
              <w:contextualSpacing/>
              <w:jc w:val="both"/>
            </w:pPr>
            <w:bookmarkStart w:id="2" w:name="sub_111211"/>
            <w:r w:rsidRPr="00064BFB">
              <w:t>совершенствование видов речевой деятельности (</w:t>
            </w:r>
            <w:proofErr w:type="spellStart"/>
            <w:r w:rsidRPr="00064BFB">
              <w:t>аудирования</w:t>
            </w:r>
            <w:proofErr w:type="spellEnd"/>
            <w:r w:rsidRPr="00064BFB">
      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      </w:r>
            <w:bookmarkEnd w:id="2"/>
          </w:p>
          <w:p w:rsidR="00064BFB" w:rsidRPr="00064BFB" w:rsidRDefault="00064BFB" w:rsidP="00F63DB5">
            <w:pPr>
              <w:widowControl w:val="0"/>
              <w:numPr>
                <w:ilvl w:val="0"/>
                <w:numId w:val="9"/>
              </w:numPr>
              <w:suppressAutoHyphens/>
              <w:spacing w:before="100" w:beforeAutospacing="1"/>
              <w:contextualSpacing/>
              <w:jc w:val="both"/>
            </w:pPr>
            <w:bookmarkStart w:id="3" w:name="sub_111212"/>
            <w:r w:rsidRPr="00064BFB">
              <w:t>понимание определяющей роли языка в развитии интеллектуальных и творческих способностей личности в процессе образования и самообразования;</w:t>
            </w:r>
            <w:bookmarkEnd w:id="3"/>
          </w:p>
          <w:p w:rsidR="00064BFB" w:rsidRPr="00064BFB" w:rsidRDefault="00064BFB" w:rsidP="00F63DB5">
            <w:pPr>
              <w:widowControl w:val="0"/>
              <w:numPr>
                <w:ilvl w:val="0"/>
                <w:numId w:val="9"/>
              </w:numPr>
              <w:suppressAutoHyphens/>
              <w:spacing w:before="100" w:beforeAutospacing="1"/>
              <w:contextualSpacing/>
              <w:jc w:val="both"/>
            </w:pPr>
            <w:bookmarkStart w:id="4" w:name="sub_111213"/>
            <w:r w:rsidRPr="00064BFB">
              <w:t>использование коммуникативно-эстетических возможностей родного языка;</w:t>
            </w:r>
            <w:bookmarkStart w:id="5" w:name="sub_111214"/>
            <w:bookmarkEnd w:id="4"/>
            <w:r w:rsidRPr="00064BFB">
              <w:t xml:space="preserve"> расширение и систематизация научных знаний о родном языке; </w:t>
            </w:r>
          </w:p>
          <w:p w:rsidR="00064BFB" w:rsidRPr="00064BFB" w:rsidRDefault="00064BFB" w:rsidP="00F63DB5">
            <w:pPr>
              <w:widowControl w:val="0"/>
              <w:numPr>
                <w:ilvl w:val="0"/>
                <w:numId w:val="9"/>
              </w:numPr>
              <w:suppressAutoHyphens/>
              <w:spacing w:before="100" w:beforeAutospacing="1"/>
              <w:contextualSpacing/>
              <w:jc w:val="both"/>
            </w:pPr>
            <w:r w:rsidRPr="00064BFB">
              <w:t>осознание взаимосвязи его уровней и единиц; освоение базовых понятий лингвистики, основных единиц и грамматических категорий родного языка;</w:t>
            </w:r>
            <w:bookmarkEnd w:id="5"/>
          </w:p>
          <w:p w:rsidR="00064BFB" w:rsidRPr="00064BFB" w:rsidRDefault="00064BFB" w:rsidP="00F63DB5">
            <w:pPr>
              <w:widowControl w:val="0"/>
              <w:numPr>
                <w:ilvl w:val="0"/>
                <w:numId w:val="9"/>
              </w:numPr>
              <w:suppressAutoHyphens/>
              <w:spacing w:before="100" w:beforeAutospacing="1"/>
              <w:contextualSpacing/>
              <w:jc w:val="both"/>
            </w:pPr>
            <w:bookmarkStart w:id="6" w:name="sub_111216"/>
            <w:r w:rsidRPr="00064BFB">
              <w:t>обогащение активного и потенциального словарного запаса, расширение объема используемых в речи грамматических сре</w:t>
            </w:r>
            <w:proofErr w:type="gramStart"/>
            <w:r w:rsidRPr="00064BFB">
              <w:t>дств дл</w:t>
            </w:r>
            <w:proofErr w:type="gramEnd"/>
            <w:r w:rsidRPr="00064BFB">
              <w:t>я свободного выражения мыслей и чувств на родном языке адекватно ситуации и стилю общения;</w:t>
            </w:r>
            <w:bookmarkEnd w:id="6"/>
          </w:p>
          <w:p w:rsidR="00064BFB" w:rsidRPr="00064BFB" w:rsidRDefault="00064BFB" w:rsidP="00F63DB5">
            <w:pPr>
              <w:widowControl w:val="0"/>
              <w:numPr>
                <w:ilvl w:val="0"/>
                <w:numId w:val="9"/>
              </w:numPr>
              <w:suppressAutoHyphens/>
              <w:spacing w:before="100" w:beforeAutospacing="1"/>
              <w:contextualSpacing/>
              <w:jc w:val="both"/>
            </w:pPr>
            <w:bookmarkStart w:id="7" w:name="sub_111217"/>
            <w:r w:rsidRPr="00064BFB">
      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      </w:r>
            <w:bookmarkEnd w:id="7"/>
          </w:p>
          <w:p w:rsidR="00064BFB" w:rsidRPr="00064BFB" w:rsidRDefault="00064BFB" w:rsidP="00F63DB5">
            <w:pPr>
              <w:widowControl w:val="0"/>
              <w:numPr>
                <w:ilvl w:val="0"/>
                <w:numId w:val="9"/>
              </w:numPr>
              <w:suppressAutoHyphens/>
              <w:spacing w:before="100" w:beforeAutospacing="1"/>
              <w:contextualSpacing/>
              <w:jc w:val="both"/>
            </w:pPr>
            <w:bookmarkStart w:id="8" w:name="sub_111218"/>
            <w:r w:rsidRPr="00064BFB">
              <w:t>формирование ответственности за языковую культуру как общечеловеческую ценность.</w:t>
            </w:r>
            <w:bookmarkEnd w:id="8"/>
          </w:p>
          <w:p w:rsidR="00064BFB" w:rsidRPr="00064BFB" w:rsidRDefault="00064BFB" w:rsidP="00064BFB">
            <w:pPr>
              <w:ind w:left="360"/>
              <w:jc w:val="both"/>
              <w:rPr>
                <w:b/>
                <w:highlight w:val="yellow"/>
              </w:rPr>
            </w:pPr>
            <w:r w:rsidRPr="00064BFB">
              <w:rPr>
                <w:b/>
              </w:rPr>
              <w:t>Выпускник  научится:</w:t>
            </w:r>
            <w:r w:rsidRPr="00064BFB">
              <w:rPr>
                <w:b/>
                <w:highlight w:val="yellow"/>
              </w:rPr>
              <w:t xml:space="preserve"> </w:t>
            </w:r>
          </w:p>
          <w:p w:rsidR="00064BFB" w:rsidRPr="00064BFB" w:rsidRDefault="00064BFB" w:rsidP="00EC1303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/>
              <w:jc w:val="both"/>
            </w:pPr>
            <w:r w:rsidRPr="00064BFB">
              <w:t xml:space="preserve">создавать и редактировать письменные тексты разных стилей и жанров с соблюдением норм современного русского литературного языка и речевого этикета; </w:t>
            </w:r>
          </w:p>
          <w:p w:rsidR="00064BFB" w:rsidRPr="00064BFB" w:rsidRDefault="00064BFB" w:rsidP="00EC1303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/>
              <w:jc w:val="both"/>
            </w:pPr>
            <w:r w:rsidRPr="00064BFB">
              <w:t xml:space="preserve"> </w:t>
            </w:r>
            <w:proofErr w:type="gramStart"/>
            <w:r w:rsidRPr="00064BFB">
              <w:t xml:space="preserve">анализировать текст с точки зрения его темы, цели, основной мысли, основной и дополнительной информации, принадлежности к </w:t>
            </w:r>
            <w:proofErr w:type="spellStart"/>
            <w:r w:rsidRPr="00064BFB">
              <w:t>функциональносмысловому</w:t>
            </w:r>
            <w:proofErr w:type="spellEnd"/>
            <w:r w:rsidRPr="00064BFB">
              <w:t xml:space="preserve"> типу речи и функциональной разновидности языка (стилю</w:t>
            </w:r>
            <w:proofErr w:type="gramEnd"/>
          </w:p>
          <w:p w:rsidR="00064BFB" w:rsidRPr="00064BFB" w:rsidRDefault="00064BFB" w:rsidP="00EC1303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/>
              <w:jc w:val="both"/>
            </w:pPr>
            <w:r w:rsidRPr="00064BFB">
              <w:t xml:space="preserve">  объяснять изменения в русском языке как объективный процесс;  </w:t>
            </w:r>
          </w:p>
          <w:p w:rsidR="00064BFB" w:rsidRPr="00064BFB" w:rsidRDefault="00064BFB" w:rsidP="00EC1303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/>
              <w:jc w:val="both"/>
            </w:pPr>
            <w:r w:rsidRPr="00064BFB">
              <w:t xml:space="preserve"> понимать и комментировать внешние и внутренние факторы языковых изменений;  </w:t>
            </w:r>
            <w:r w:rsidRPr="00064BFB">
              <w:lastRenderedPageBreak/>
              <w:t>приводить примеры, которые доказывают, что изучение русского языка позволяет лучше узнать историю и культуру страны;</w:t>
            </w:r>
          </w:p>
          <w:p w:rsidR="00064BFB" w:rsidRPr="00064BFB" w:rsidRDefault="00064BFB" w:rsidP="00EC1303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/>
              <w:jc w:val="both"/>
            </w:pPr>
            <w:r w:rsidRPr="00064BFB">
              <w:t>понимать и комментировать основные активные процессы в современном русском языке;</w:t>
            </w:r>
          </w:p>
          <w:p w:rsidR="00064BFB" w:rsidRPr="00064BFB" w:rsidRDefault="00064BFB" w:rsidP="00EC1303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/>
              <w:jc w:val="both"/>
            </w:pPr>
            <w:r w:rsidRPr="00064BFB">
              <w:t xml:space="preserve"> характеризовать лексику русского языка с точки зрения происхождения;  </w:t>
            </w:r>
          </w:p>
          <w:p w:rsidR="00064BFB" w:rsidRPr="00064BFB" w:rsidRDefault="00064BFB" w:rsidP="00EC1303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/>
              <w:jc w:val="both"/>
            </w:pPr>
            <w:r w:rsidRPr="00064BFB">
              <w:t xml:space="preserve">понимать процессы заимствования лексики как результат взаимодействия национальных культур и понимать важность соблюдения норм современного русского литературного языка для культурного человека </w:t>
            </w:r>
          </w:p>
          <w:p w:rsidR="00064BFB" w:rsidRPr="00064BFB" w:rsidRDefault="00064BFB" w:rsidP="00EC1303">
            <w:pPr>
              <w:widowControl w:val="0"/>
              <w:numPr>
                <w:ilvl w:val="0"/>
                <w:numId w:val="10"/>
              </w:numPr>
              <w:suppressAutoHyphens/>
              <w:jc w:val="both"/>
            </w:pPr>
            <w:r w:rsidRPr="00064BFB">
              <w:t>осознавать свою ответственность за языковую культуру как общечеловеческую ценность;</w:t>
            </w:r>
          </w:p>
          <w:p w:rsidR="00064BFB" w:rsidRPr="00064BFB" w:rsidRDefault="00064BFB" w:rsidP="00EC1303">
            <w:pPr>
              <w:jc w:val="both"/>
            </w:pPr>
            <w:r w:rsidRPr="00064BFB">
              <w:rPr>
                <w:b/>
              </w:rPr>
              <w:t xml:space="preserve">Выпускник получит возможность научиться: </w:t>
            </w:r>
          </w:p>
          <w:p w:rsidR="00EA01AC" w:rsidRDefault="00064BFB" w:rsidP="00EC1303">
            <w:pPr>
              <w:widowControl w:val="0"/>
              <w:numPr>
                <w:ilvl w:val="0"/>
                <w:numId w:val="11"/>
              </w:numPr>
              <w:suppressAutoHyphens/>
              <w:jc w:val="both"/>
            </w:pPr>
            <w:r w:rsidRPr="00064BFB">
              <w:t>анализировать речевые высказывания с точки зрения их соответствия ситуации общения и успешности в достижении прогнозируемого результата писать доклады, рефераты, статьи, очерки осознанно использовать речевые средства в соответствии с задачей коммуникации для выражения своих чувств, мыслей и потребностей</w:t>
            </w:r>
            <w:r w:rsidR="00F63DB5">
              <w:t>.</w:t>
            </w:r>
          </w:p>
          <w:p w:rsidR="00EA01AC" w:rsidRDefault="00EA01AC" w:rsidP="00EA01AC">
            <w:pPr>
              <w:widowControl w:val="0"/>
              <w:suppressAutoHyphens/>
              <w:ind w:left="720"/>
              <w:jc w:val="both"/>
            </w:pPr>
          </w:p>
          <w:p w:rsidR="00064BFB" w:rsidRPr="00EA01AC" w:rsidRDefault="00EA01AC" w:rsidP="00EA01AC">
            <w:pPr>
              <w:widowControl w:val="0"/>
              <w:suppressAutoHyphens/>
              <w:ind w:left="720"/>
              <w:jc w:val="center"/>
              <w:rPr>
                <w:b/>
              </w:rPr>
            </w:pPr>
            <w:r w:rsidRPr="00EA01AC">
              <w:rPr>
                <w:b/>
              </w:rPr>
              <w:t>Содержание рабочей программы</w:t>
            </w:r>
          </w:p>
          <w:p w:rsidR="00EA01AC" w:rsidRDefault="00EA01AC" w:rsidP="00EA01AC">
            <w:pPr>
              <w:spacing w:line="360" w:lineRule="auto"/>
              <w:ind w:firstLine="709"/>
              <w:rPr>
                <w:b/>
              </w:rPr>
            </w:pPr>
          </w:p>
          <w:p w:rsidR="00EA01AC" w:rsidRDefault="00EA01AC" w:rsidP="00E51C82">
            <w:pPr>
              <w:spacing w:line="360" w:lineRule="auto"/>
              <w:ind w:firstLine="709"/>
              <w:jc w:val="center"/>
              <w:rPr>
                <w:b/>
              </w:rPr>
            </w:pPr>
            <w:r>
              <w:rPr>
                <w:b/>
              </w:rPr>
              <w:t>Язык и культура (5 ч</w:t>
            </w:r>
            <w:r w:rsidR="00C96EA9">
              <w:rPr>
                <w:b/>
              </w:rPr>
              <w:t>асов</w:t>
            </w:r>
            <w:r>
              <w:rPr>
                <w:b/>
              </w:rPr>
              <w:t>)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</w:pPr>
            <w:r>
      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  <w:rPr>
                <w:rFonts w:eastAsia="Calibri"/>
              </w:rPr>
            </w:pPr>
            <w:r>
      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      </w:r>
            <w:r w:rsidR="00DC43F8">
              <w:t xml:space="preserve"> </w:t>
            </w:r>
            <w:r>
              <w:t>Стремительный рост словарного состава языка, «</w:t>
            </w:r>
            <w:proofErr w:type="spellStart"/>
            <w:r>
              <w:t>неологический</w:t>
            </w:r>
            <w:proofErr w:type="spellEnd"/>
            <w:r>
      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      </w:r>
          </w:p>
          <w:p w:rsidR="00EA01AC" w:rsidRDefault="00EA01AC" w:rsidP="00A3497E">
            <w:pPr>
              <w:spacing w:line="360" w:lineRule="auto"/>
              <w:ind w:firstLine="709"/>
              <w:jc w:val="center"/>
              <w:rPr>
                <w:b/>
              </w:rPr>
            </w:pPr>
            <w:r>
              <w:rPr>
                <w:b/>
              </w:rPr>
              <w:t>Культура речи (5 ч</w:t>
            </w:r>
            <w:r w:rsidR="00F15911">
              <w:rPr>
                <w:b/>
              </w:rPr>
              <w:t>асов</w:t>
            </w:r>
            <w:r>
              <w:rPr>
                <w:b/>
              </w:rPr>
              <w:t>)</w:t>
            </w:r>
          </w:p>
          <w:p w:rsidR="00EA01AC" w:rsidRPr="00911D70" w:rsidRDefault="00EA01AC" w:rsidP="00EC1303">
            <w:pPr>
              <w:spacing w:line="360" w:lineRule="auto"/>
              <w:ind w:firstLine="709"/>
              <w:jc w:val="both"/>
            </w:pPr>
            <w:r w:rsidRPr="00911D70">
              <w:t>Основные орфоэпические нормы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  <w:rPr>
                <w:b/>
              </w:rPr>
            </w:pPr>
            <w:r>
              <w:t>Нарушение орфоэпической нормы как художественный приём.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</w:pPr>
            <w:r>
              <w:rPr>
                <w:b/>
              </w:rPr>
              <w:t xml:space="preserve">Основные лексические нормы современного русского литературного языка. </w:t>
            </w:r>
            <w:r>
              <w:t xml:space="preserve">Лексическая сочетаемость слова и точность. Свободная и несвободная лексическая сочетаемость. Типичные </w:t>
            </w:r>
            <w:proofErr w:type="gramStart"/>
            <w:r>
              <w:t>ошибки</w:t>
            </w:r>
            <w:proofErr w:type="gramEnd"/>
            <w:r>
              <w:t>‚ связанные с нарушением лексической сочетаемости.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</w:pPr>
            <w:r>
              <w:t xml:space="preserve">Речевая избыточность и точность. Тавтология. Плеоназм. Типичные </w:t>
            </w:r>
            <w:proofErr w:type="gramStart"/>
            <w:r>
              <w:t>ошибки</w:t>
            </w:r>
            <w:proofErr w:type="gramEnd"/>
            <w:r>
              <w:t>‚ связанные с речевой избыточностью.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</w:pPr>
            <w:r>
              <w:t xml:space="preserve">Современные толковые словари. Отражение  вариантов лексической нормы в </w:t>
            </w:r>
            <w:r>
              <w:lastRenderedPageBreak/>
              <w:t>современных словарях. Словарные пометы.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</w:pPr>
            <w:r>
              <w:rPr>
                <w:b/>
              </w:rPr>
              <w:t xml:space="preserve">Основные грамматические нормы современного русского литературного языка. </w:t>
            </w:r>
            <w:r>
              <w:t xml:space="preserve">Типичные грамматические ошибки. Управление: управление предлогов </w:t>
            </w:r>
            <w:proofErr w:type="gramStart"/>
            <w:r>
              <w:rPr>
                <w:i/>
              </w:rPr>
              <w:t>благодаря</w:t>
            </w:r>
            <w:proofErr w:type="gramEnd"/>
            <w:r>
              <w:rPr>
                <w:i/>
              </w:rPr>
              <w:t>, согласно, вопреки</w:t>
            </w:r>
            <w:r>
              <w:t xml:space="preserve">; предлога </w:t>
            </w:r>
            <w:r>
              <w:rPr>
                <w:i/>
              </w:rPr>
              <w:t>по</w:t>
            </w:r>
            <w:r>
              <w:t xml:space="preserve"> с количественными числительными в словосочетаниях с распределительным значением (</w:t>
            </w:r>
            <w:r>
              <w:rPr>
                <w:i/>
              </w:rPr>
              <w:t>по пять груш – по пяти груш</w:t>
            </w:r>
            <w:r>
              <w:t>). Правильное построение словосочетаний по типу управления (</w:t>
            </w:r>
            <w:r>
              <w:rPr>
                <w:i/>
              </w:rPr>
              <w:t>отзыв о книге – рецензия на книгу, обидеться на слово – обижен словами</w:t>
            </w:r>
            <w:r>
              <w:t>). Правильное употребление предлогов</w:t>
            </w:r>
            <w:r w:rsidR="003D006E">
              <w:t xml:space="preserve"> </w:t>
            </w:r>
            <w:r>
              <w:rPr>
                <w:i/>
              </w:rPr>
              <w:t xml:space="preserve">о‚ по‚ из‚ </w:t>
            </w:r>
            <w:proofErr w:type="spellStart"/>
            <w:proofErr w:type="gramStart"/>
            <w:r>
              <w:rPr>
                <w:i/>
              </w:rPr>
              <w:t>с</w:t>
            </w:r>
            <w:r>
              <w:t>в</w:t>
            </w:r>
            <w:proofErr w:type="spellEnd"/>
            <w:proofErr w:type="gramEnd"/>
            <w:r>
              <w:t xml:space="preserve"> составе словосочетания (</w:t>
            </w:r>
            <w:r>
              <w:rPr>
                <w:i/>
              </w:rPr>
              <w:t>приехать из Москвы – приехать с Урала).</w:t>
            </w:r>
            <w:r>
              <w:t>Нагромождение одних и тех же падежных форм, в частности родительного и творительного падежа.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</w:pPr>
            <w:r>
              <w:t>Нормы употребления причастных и деепричастных оборотов‚ предложений с косвенной речью.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</w:pPr>
            <w:r>
              <w:t>Типичные ошибки в построении сложных предложений: постановка рядом двух однозначных союзов</w:t>
            </w:r>
            <w:r w:rsidR="00C96EA9">
              <w:t xml:space="preserve"> </w:t>
            </w:r>
            <w:r>
              <w:t>(</w:t>
            </w:r>
            <w:r>
              <w:rPr>
                <w:i/>
              </w:rPr>
              <w:t xml:space="preserve">но </w:t>
            </w:r>
            <w:proofErr w:type="gramStart"/>
            <w:r>
              <w:rPr>
                <w:i/>
              </w:rPr>
              <w:t>и</w:t>
            </w:r>
            <w:proofErr w:type="gramEnd"/>
            <w:r>
              <w:rPr>
                <w:i/>
              </w:rPr>
              <w:t xml:space="preserve"> однако, что и будто, что и как будто</w:t>
            </w:r>
            <w:r>
              <w:t xml:space="preserve">)‚ повторение частицы бы в предложениях с союзами </w:t>
            </w:r>
            <w:r>
              <w:rPr>
                <w:i/>
              </w:rPr>
              <w:t>чтобы</w:t>
            </w:r>
            <w:r>
              <w:t xml:space="preserve"> и </w:t>
            </w:r>
            <w:r>
              <w:rPr>
                <w:i/>
              </w:rPr>
              <w:t>если бы</w:t>
            </w:r>
            <w:r>
              <w:t>‚ введение в сложное предложение лишних указательных местоимений.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</w:pPr>
            <w:r>
              <w:t>Отражение вариантов грамматической нормы в современных грамматических словарях и справочниках. Словарные пометы.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  <w:rPr>
                <w:b/>
              </w:rPr>
            </w:pPr>
            <w:r>
              <w:rPr>
                <w:b/>
              </w:rPr>
              <w:t>Речевой этикет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</w:pPr>
            <w:r>
              <w:t xml:space="preserve">Этика и этикет в электронной среде общения. Понятие </w:t>
            </w:r>
            <w:proofErr w:type="spellStart"/>
            <w:r>
              <w:t>нетикета</w:t>
            </w:r>
            <w:proofErr w:type="spellEnd"/>
            <w:r>
              <w:t xml:space="preserve">. Этикет </w:t>
            </w:r>
            <w:proofErr w:type="gramStart"/>
            <w:r>
              <w:t>Интернет-переписки</w:t>
            </w:r>
            <w:proofErr w:type="gramEnd"/>
            <w:r>
              <w:t xml:space="preserve">. Этические нормы, правила этикета </w:t>
            </w:r>
            <w:proofErr w:type="gramStart"/>
            <w:r>
              <w:t>Интернет-дискуссии</w:t>
            </w:r>
            <w:proofErr w:type="gramEnd"/>
            <w:r>
              <w:t>, Интернет-полемики. Этикетное речевое поведение в ситуациях делового общения.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  <w:rPr>
                <w:b/>
              </w:rPr>
            </w:pPr>
            <w:r>
              <w:rPr>
                <w:b/>
              </w:rPr>
              <w:t>Раздел 3. Речь</w:t>
            </w:r>
            <w:r w:rsidR="00C96EA9">
              <w:rPr>
                <w:b/>
              </w:rPr>
              <w:t>. Речевая деятельность. Текст (7</w:t>
            </w:r>
            <w:r>
              <w:rPr>
                <w:b/>
              </w:rPr>
              <w:t xml:space="preserve"> ч</w:t>
            </w:r>
            <w:r w:rsidR="00F15911">
              <w:rPr>
                <w:b/>
              </w:rPr>
              <w:t>асов</w:t>
            </w:r>
            <w:r>
              <w:rPr>
                <w:b/>
              </w:rPr>
              <w:t>)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  <w:rPr>
                <w:b/>
              </w:rPr>
            </w:pPr>
            <w:r>
              <w:rPr>
                <w:b/>
              </w:rPr>
              <w:t>Язык и речь. Виды речевой деятельности</w:t>
            </w:r>
            <w:r>
              <w:rPr>
                <w:b/>
              </w:rPr>
              <w:tab/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</w:pPr>
            <w:r>
              <w:t xml:space="preserve">Русский язык в Интернете. Правила информационной безопасности при общении в социальных сетях. Контактное и </w:t>
            </w:r>
            <w:proofErr w:type="spellStart"/>
            <w:r>
              <w:t>дистантное</w:t>
            </w:r>
            <w:proofErr w:type="spellEnd"/>
            <w:r>
              <w:t xml:space="preserve"> общение.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  <w:rPr>
                <w:b/>
              </w:rPr>
            </w:pPr>
            <w:r>
              <w:rPr>
                <w:b/>
              </w:rPr>
              <w:t>Текст как единица языка и речи</w:t>
            </w:r>
          </w:p>
          <w:p w:rsidR="00EA01AC" w:rsidRDefault="00EA01AC" w:rsidP="00EC1303">
            <w:pPr>
              <w:pStyle w:val="a3"/>
              <w:tabs>
                <w:tab w:val="left" w:pos="1089"/>
              </w:tabs>
              <w:spacing w:after="0" w:line="36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преобразования текстов: аннотация, конспект. Использование графиков, диаграмм, схем для представления информации. 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  <w:rPr>
                <w:b/>
              </w:rPr>
            </w:pPr>
            <w:r>
              <w:rPr>
                <w:b/>
              </w:rPr>
              <w:t xml:space="preserve">Функциональные разновидности языка </w:t>
            </w:r>
          </w:p>
          <w:p w:rsidR="00EA01AC" w:rsidRDefault="00EA01AC" w:rsidP="00EC1303">
            <w:pPr>
              <w:pStyle w:val="a3"/>
              <w:tabs>
                <w:tab w:val="left" w:pos="1089"/>
              </w:tabs>
              <w:spacing w:after="0" w:line="36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Разговорная речь. Анекдот, шутка.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</w:pPr>
            <w:r>
              <w:t xml:space="preserve">Официально-деловой стиль. Деловое письмо, его структурные элементы и языковые особенности. </w:t>
            </w:r>
          </w:p>
          <w:p w:rsidR="00EA01AC" w:rsidRDefault="00ED7E4E" w:rsidP="00EC1303">
            <w:pPr>
              <w:pStyle w:val="a3"/>
              <w:tabs>
                <w:tab w:val="left" w:pos="1089"/>
              </w:tabs>
              <w:spacing w:after="0" w:line="36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EA01AC">
              <w:rPr>
                <w:sz w:val="24"/>
                <w:szCs w:val="24"/>
              </w:rPr>
              <w:t xml:space="preserve">аучный стиль. Доклад, сообщение. Речь </w:t>
            </w:r>
            <w:proofErr w:type="spellStart"/>
            <w:r w:rsidR="00EA01AC">
              <w:rPr>
                <w:sz w:val="24"/>
                <w:szCs w:val="24"/>
              </w:rPr>
              <w:t>оппонентана</w:t>
            </w:r>
            <w:proofErr w:type="spellEnd"/>
            <w:r w:rsidR="00EA01AC">
              <w:rPr>
                <w:sz w:val="24"/>
                <w:szCs w:val="24"/>
              </w:rPr>
              <w:t xml:space="preserve"> защите проекта.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</w:pPr>
            <w:r>
              <w:t xml:space="preserve">Публицистический стиль. Проблемный очерк. </w:t>
            </w:r>
          </w:p>
          <w:p w:rsidR="00EA01AC" w:rsidRDefault="00EA01AC" w:rsidP="00EC1303">
            <w:pPr>
              <w:spacing w:line="360" w:lineRule="auto"/>
              <w:ind w:firstLine="709"/>
              <w:jc w:val="both"/>
            </w:pPr>
            <w:r>
              <w:t xml:space="preserve">Язык художественной литературы. Диалогичность в художественном </w:t>
            </w:r>
            <w:r>
              <w:lastRenderedPageBreak/>
              <w:t xml:space="preserve">произведении. Текст и </w:t>
            </w:r>
            <w:proofErr w:type="spellStart"/>
            <w:r>
              <w:t>интертекст</w:t>
            </w:r>
            <w:proofErr w:type="spellEnd"/>
            <w:r>
              <w:t>. Афоризмы. Прецедентные тексты</w:t>
            </w:r>
          </w:p>
          <w:p w:rsidR="00AC1A24" w:rsidRPr="00AC1A24" w:rsidRDefault="00AC1A24" w:rsidP="00AC1A24">
            <w:pPr>
              <w:shd w:val="clear" w:color="auto" w:fill="FFFFFF"/>
              <w:spacing w:before="100" w:beforeAutospacing="1" w:after="100" w:afterAutospacing="1"/>
              <w:ind w:firstLine="142"/>
              <w:jc w:val="center"/>
              <w:rPr>
                <w:b/>
              </w:rPr>
            </w:pPr>
            <w:r w:rsidRPr="00AC1A24">
              <w:rPr>
                <w:b/>
              </w:rPr>
              <w:t>Календарно-тематическое планирование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3"/>
              <w:gridCol w:w="6536"/>
              <w:gridCol w:w="944"/>
              <w:gridCol w:w="947"/>
            </w:tblGrid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AC1A24">
                    <w:rPr>
                      <w:b/>
                      <w:sz w:val="22"/>
                      <w:szCs w:val="22"/>
                    </w:rPr>
                    <w:t>№</w:t>
                  </w:r>
                </w:p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  <w:r w:rsidRPr="00AC1A24">
                    <w:rPr>
                      <w:b/>
                      <w:sz w:val="22"/>
                      <w:szCs w:val="22"/>
                    </w:rPr>
                    <w:t>урока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  <w:r w:rsidRPr="00AC1A24">
                    <w:rPr>
                      <w:b/>
                    </w:rPr>
                    <w:t>Название раздела и темы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  <w:r w:rsidRPr="00AC1A24">
                    <w:rPr>
                      <w:b/>
                    </w:rPr>
                    <w:t>Дата</w:t>
                  </w:r>
                </w:p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  <w:r w:rsidRPr="00AC1A24">
                    <w:rPr>
                      <w:b/>
                    </w:rPr>
                    <w:t>план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  <w:r w:rsidRPr="00AC1A24">
                    <w:rPr>
                      <w:b/>
                    </w:rPr>
                    <w:t>Дата</w:t>
                  </w:r>
                </w:p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  <w:r w:rsidRPr="00AC1A24">
                    <w:rPr>
                      <w:b/>
                    </w:rPr>
                    <w:t>факт</w:t>
                  </w: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4E3B4E" w:rsidP="004E3B4E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Язык и культура (5 часов)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 w:rsidRPr="00AC1A24">
                    <w:t>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9F2C59" w:rsidP="00E05177">
                  <w:pPr>
                    <w:spacing w:before="100" w:beforeAutospacing="1" w:after="100" w:afterAutospacing="1"/>
                  </w:pPr>
                  <w:r w:rsidRPr="009F2C59">
                    <w:t>Отражение в русском языке культуры и истории русского народа</w:t>
                  </w:r>
                  <w:r w:rsidR="005922A4"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6A66FA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>
                    <w:t>2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5870DB" w:rsidRDefault="005870DB" w:rsidP="005870DB">
                  <w:r w:rsidRPr="005870DB">
                    <w:t>Ключевые слова русской культуры. Крылатые слова и выражения в русском языке</w:t>
                  </w:r>
                  <w:r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6A66FA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>
                    <w:t>3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8E5B70" w:rsidP="009A4C7C">
                  <w:pPr>
                    <w:spacing w:before="100" w:beforeAutospacing="1" w:after="100" w:afterAutospacing="1"/>
                    <w:jc w:val="both"/>
                  </w:pPr>
                  <w:r w:rsidRPr="008E5B70">
                    <w:t>Новые иноязычные заимствования в   современном русском языке</w:t>
                  </w:r>
                  <w:r>
                    <w:t>.</w:t>
                  </w:r>
                  <w:r w:rsidR="009A4C7C">
                    <w:t xml:space="preserve"> </w:t>
                  </w:r>
                  <w:r w:rsidR="009A4C7C" w:rsidRPr="00DC14C1">
                    <w:t>Словообразовательные неологизмы в   современном русском языке</w:t>
                  </w:r>
                  <w:r w:rsidR="009A4C7C"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6A66FA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>
                    <w:t>4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7A203D" w:rsidP="0013778C">
                  <w:pPr>
                    <w:spacing w:before="100" w:beforeAutospacing="1" w:after="100" w:afterAutospacing="1"/>
                  </w:pPr>
                  <w:r>
                    <w:t>Проверочная работа по теме: «</w:t>
                  </w:r>
                  <w:r w:rsidRPr="007A203D">
                    <w:t>Язык и культура»</w:t>
                  </w:r>
                  <w:r w:rsidR="001B45D0"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6A66FA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>
                    <w:t>5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6B0FC8" w:rsidP="00FB7748">
                  <w:pPr>
                    <w:spacing w:before="100" w:beforeAutospacing="1" w:after="100" w:afterAutospacing="1"/>
                  </w:pPr>
                  <w:r w:rsidRPr="006B0FC8">
                    <w:t>Переосмысление значений слов в   современном русском языке</w:t>
                  </w:r>
                  <w:r>
                    <w:t>.</w:t>
                  </w:r>
                  <w:r w:rsidR="00FB7748">
                    <w:t xml:space="preserve"> </w:t>
                  </w:r>
                  <w:r w:rsidR="00FB7748" w:rsidRPr="00FB7748">
                    <w:t>Стилистическая переоценка слов в   современном русском языке</w:t>
                  </w:r>
                  <w:r w:rsidR="00FB7748"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6A66FA" w:rsidP="006A66FA">
                  <w:pPr>
                    <w:spacing w:before="100" w:beforeAutospacing="1" w:after="100" w:afterAutospacing="1"/>
                    <w:ind w:firstLine="142"/>
                    <w:jc w:val="center"/>
                  </w:pPr>
                  <w:r>
                    <w:rPr>
                      <w:b/>
                    </w:rPr>
                    <w:t>Культура речи (5 часов)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 w:rsidRPr="00AC1A24">
                    <w:t>6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9C2033" w:rsidP="009C2033">
                  <w:pPr>
                    <w:spacing w:before="100" w:beforeAutospacing="1" w:after="100" w:afterAutospacing="1"/>
                  </w:pPr>
                  <w:r w:rsidRPr="009C2033">
                    <w:t>Орфоэпические нормы   современного русского литературного языка</w:t>
                  </w:r>
                  <w:r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 w:rsidRPr="00AC1A24">
                    <w:t>7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5A780C" w:rsidP="005A780C">
                  <w:pPr>
                    <w:spacing w:before="100" w:beforeAutospacing="1" w:after="100" w:afterAutospacing="1"/>
                  </w:pPr>
                  <w:r>
                    <w:t>Лекс</w:t>
                  </w:r>
                  <w:r w:rsidRPr="009C2033">
                    <w:t>ические нормы   современного русского литературного языка</w:t>
                  </w:r>
                  <w:r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rPr>
                <w:trHeight w:val="70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 w:rsidRPr="00AC1A24">
                    <w:t>8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5A780C" w:rsidP="004725C7">
                  <w:pPr>
                    <w:spacing w:before="100" w:beforeAutospacing="1" w:after="100" w:afterAutospacing="1"/>
                  </w:pPr>
                  <w:r>
                    <w:t>Граммат</w:t>
                  </w:r>
                  <w:r w:rsidRPr="009C2033">
                    <w:t>ические нормы   современного русского литературного языка</w:t>
                  </w:r>
                  <w:r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 w:rsidRPr="00AC1A24">
                    <w:t>9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2D49D3" w:rsidP="00EE1E71">
                  <w:pPr>
                    <w:spacing w:before="100" w:beforeAutospacing="1" w:after="100" w:afterAutospacing="1"/>
                  </w:pPr>
                  <w:r>
                    <w:t>Речевой этикет в деловом общении.</w:t>
                  </w:r>
                  <w:r w:rsidR="006F4530">
                    <w:t xml:space="preserve"> Правила сетевого этикета.</w:t>
                  </w:r>
                  <w:r w:rsidR="00607317"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 w:rsidRPr="00AC1A24">
                    <w:t>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BA21AD" w:rsidP="005D0878">
                  <w:pPr>
                    <w:spacing w:before="100" w:beforeAutospacing="1" w:after="100" w:afterAutospacing="1"/>
                    <w:jc w:val="both"/>
                  </w:pPr>
                  <w:r>
                    <w:t>Пр</w:t>
                  </w:r>
                  <w:r w:rsidR="005D0878">
                    <w:t>оверочная работа по теме: «</w:t>
                  </w:r>
                  <w:r w:rsidR="005D0878" w:rsidRPr="005D0878">
                    <w:t>Культура речи»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703E28" w:rsidP="00703E28">
                  <w:pPr>
                    <w:spacing w:before="100" w:beforeAutospacing="1" w:after="100" w:afterAutospacing="1"/>
                    <w:ind w:firstLine="142"/>
                    <w:jc w:val="center"/>
                  </w:pPr>
                  <w:r>
                    <w:rPr>
                      <w:b/>
                    </w:rPr>
                    <w:t>Речь. Речевая деятельность. Текст (7 часов)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703E28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>
                    <w:t>11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0103E0" w:rsidP="000D297D">
                  <w:pPr>
                    <w:spacing w:before="100" w:beforeAutospacing="1" w:after="100" w:afterAutospacing="1"/>
                    <w:jc w:val="both"/>
                  </w:pPr>
                  <w:r w:rsidRPr="000103E0">
                    <w:t>Русский язык в Интернете</w:t>
                  </w:r>
                  <w:r w:rsidR="00AC1A24" w:rsidRPr="00AC1A24">
                    <w:t>.</w:t>
                  </w:r>
                  <w:r w:rsidR="000D297D">
                    <w:t xml:space="preserve"> Виды преобразования текстов.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C53828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3828" w:rsidRDefault="00C53828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>
                    <w:t>12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3828" w:rsidRPr="00AC1A24" w:rsidRDefault="0036142F" w:rsidP="0036142F">
                  <w:pPr>
                    <w:spacing w:line="360" w:lineRule="auto"/>
                  </w:pPr>
                  <w:r w:rsidRPr="0036142F">
                    <w:t>Функциональные разновидности языка</w:t>
                  </w:r>
                  <w:r>
                    <w:t>.</w:t>
                  </w:r>
                  <w:r w:rsidRPr="0036142F">
                    <w:t xml:space="preserve"> </w:t>
                  </w:r>
                  <w:r>
                    <w:t xml:space="preserve">Разговорная речь.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3828" w:rsidRPr="00AC1A24" w:rsidRDefault="00C53828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3828" w:rsidRPr="00AC1A24" w:rsidRDefault="00C53828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C53828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>
                    <w:t>13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36142F" w:rsidP="00525EEF">
                  <w:pPr>
                    <w:spacing w:line="360" w:lineRule="auto"/>
                  </w:pPr>
                  <w:r>
                    <w:t>Официально-деловой стиль. Деловое письмо, его</w:t>
                  </w:r>
                  <w:r w:rsidR="00525EEF">
                    <w:t xml:space="preserve"> </w:t>
                  </w:r>
                  <w:proofErr w:type="gramStart"/>
                  <w:r w:rsidR="00525EEF">
                    <w:t>структур -</w:t>
                  </w:r>
                  <w:r>
                    <w:t xml:space="preserve"> </w:t>
                  </w:r>
                  <w:proofErr w:type="spellStart"/>
                  <w:r w:rsidR="00525EEF">
                    <w:t>ные</w:t>
                  </w:r>
                  <w:proofErr w:type="spellEnd"/>
                  <w:proofErr w:type="gramEnd"/>
                  <w:r w:rsidR="00525EEF">
                    <w:t xml:space="preserve"> элементы и языковые особенности.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C53828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>
                    <w:t>14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38545B" w:rsidRDefault="0038545B" w:rsidP="0038545B">
                  <w:pPr>
                    <w:spacing w:line="360" w:lineRule="auto"/>
                    <w:jc w:val="both"/>
                  </w:pPr>
                  <w:r>
                    <w:t xml:space="preserve">Публицистический стиль. Проблемный очерк.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 w:rsidRPr="00AC1A24">
                    <w:t>15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ED7E4E" w:rsidP="00ED7E4E">
                  <w:pPr>
                    <w:spacing w:before="100" w:beforeAutospacing="1" w:after="100" w:afterAutospacing="1"/>
                  </w:pPr>
                  <w:r>
                    <w:t>Научный стиль. Доклад, сообщение.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AC1A24"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 w:rsidRPr="00AC1A24">
                    <w:t>16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006BA8" w:rsidP="00006BA8">
                  <w:pPr>
                    <w:spacing w:before="100" w:beforeAutospacing="1" w:after="100" w:afterAutospacing="1"/>
                    <w:jc w:val="both"/>
                  </w:pPr>
                  <w:r>
                    <w:t>Промежуточная аттестация.</w:t>
                  </w:r>
                  <w:r w:rsidR="00AC1A24" w:rsidRPr="00AC1A24"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  <w:tr w:rsidR="00AC1A24" w:rsidRPr="00AC1A24" w:rsidTr="00EC1303">
              <w:trPr>
                <w:trHeight w:val="906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</w:pPr>
                  <w:r w:rsidRPr="00AC1A24">
                    <w:t>17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1A24" w:rsidRPr="00AC1A24" w:rsidRDefault="00B43D5D" w:rsidP="006F4530">
                  <w:pPr>
                    <w:spacing w:line="360" w:lineRule="auto"/>
                  </w:pPr>
                  <w:r>
                    <w:t xml:space="preserve">Язык художественной литературы. Диалогичность в художественном произведении. Текст и </w:t>
                  </w:r>
                  <w:proofErr w:type="spellStart"/>
                  <w:r>
                    <w:t>интертекст</w:t>
                  </w:r>
                  <w:proofErr w:type="spellEnd"/>
                  <w:r>
                    <w:t>. Афоризмы. Прецедентные тексты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A24" w:rsidRPr="00AC1A24" w:rsidRDefault="00AC1A24" w:rsidP="00AC1A24">
                  <w:pPr>
                    <w:spacing w:before="100" w:beforeAutospacing="1" w:after="100" w:afterAutospacing="1"/>
                    <w:ind w:firstLine="142"/>
                    <w:jc w:val="center"/>
                    <w:rPr>
                      <w:b/>
                    </w:rPr>
                  </w:pPr>
                </w:p>
              </w:tc>
            </w:tr>
          </w:tbl>
          <w:p w:rsidR="00AC1A24" w:rsidRDefault="00AC1A24" w:rsidP="00B414C6">
            <w:pPr>
              <w:spacing w:line="360" w:lineRule="auto"/>
              <w:ind w:firstLine="709"/>
              <w:jc w:val="both"/>
            </w:pPr>
          </w:p>
          <w:p w:rsidR="00EA01AC" w:rsidRPr="00064BFB" w:rsidRDefault="00EA01AC" w:rsidP="00C96EA9">
            <w:pPr>
              <w:spacing w:line="360" w:lineRule="auto"/>
              <w:ind w:firstLine="709"/>
            </w:pPr>
          </w:p>
        </w:tc>
      </w:tr>
    </w:tbl>
    <w:p w:rsidR="00AC062A" w:rsidRDefault="00D23FAA"/>
    <w:sectPr w:rsidR="00AC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10A9"/>
    <w:multiLevelType w:val="hybridMultilevel"/>
    <w:tmpl w:val="C38A0B2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BC2446D"/>
    <w:multiLevelType w:val="multilevel"/>
    <w:tmpl w:val="3A6219D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2E1CC0"/>
    <w:multiLevelType w:val="hybridMultilevel"/>
    <w:tmpl w:val="49245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500143"/>
    <w:multiLevelType w:val="hybridMultilevel"/>
    <w:tmpl w:val="FFC86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3B395B"/>
    <w:multiLevelType w:val="multilevel"/>
    <w:tmpl w:val="495EEC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AA53DCF"/>
    <w:multiLevelType w:val="hybridMultilevel"/>
    <w:tmpl w:val="EBDE49C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5F092A6B"/>
    <w:multiLevelType w:val="hybridMultilevel"/>
    <w:tmpl w:val="0A7C9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5E278B"/>
    <w:multiLevelType w:val="multilevel"/>
    <w:tmpl w:val="8916A5F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6C36264"/>
    <w:multiLevelType w:val="hybridMultilevel"/>
    <w:tmpl w:val="E8EC4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960285"/>
    <w:multiLevelType w:val="hybridMultilevel"/>
    <w:tmpl w:val="0942A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AE157E"/>
    <w:multiLevelType w:val="hybridMultilevel"/>
    <w:tmpl w:val="7D1C356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9"/>
  </w:num>
  <w:num w:numId="9">
    <w:abstractNumId w:val="6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9C"/>
    <w:rsid w:val="00006BA8"/>
    <w:rsid w:val="000103E0"/>
    <w:rsid w:val="00064BFB"/>
    <w:rsid w:val="000D297D"/>
    <w:rsid w:val="000D65AE"/>
    <w:rsid w:val="000D7DF8"/>
    <w:rsid w:val="000F4ACC"/>
    <w:rsid w:val="00101602"/>
    <w:rsid w:val="001129BE"/>
    <w:rsid w:val="0013778C"/>
    <w:rsid w:val="00181E94"/>
    <w:rsid w:val="001B45D0"/>
    <w:rsid w:val="001E4F54"/>
    <w:rsid w:val="00224E9C"/>
    <w:rsid w:val="002D49D3"/>
    <w:rsid w:val="002D4D1A"/>
    <w:rsid w:val="002F375E"/>
    <w:rsid w:val="0031347A"/>
    <w:rsid w:val="0036142F"/>
    <w:rsid w:val="0036651A"/>
    <w:rsid w:val="0038545B"/>
    <w:rsid w:val="003D006E"/>
    <w:rsid w:val="0044798C"/>
    <w:rsid w:val="004725C7"/>
    <w:rsid w:val="00474B70"/>
    <w:rsid w:val="004E3B4E"/>
    <w:rsid w:val="004E783B"/>
    <w:rsid w:val="005241A3"/>
    <w:rsid w:val="00525EEF"/>
    <w:rsid w:val="005870DB"/>
    <w:rsid w:val="005922A4"/>
    <w:rsid w:val="00596AFF"/>
    <w:rsid w:val="005A780C"/>
    <w:rsid w:val="005B1239"/>
    <w:rsid w:val="005D0878"/>
    <w:rsid w:val="005D0AD6"/>
    <w:rsid w:val="00607317"/>
    <w:rsid w:val="006A66FA"/>
    <w:rsid w:val="006B0FC8"/>
    <w:rsid w:val="006C767A"/>
    <w:rsid w:val="006C7FA3"/>
    <w:rsid w:val="006F4530"/>
    <w:rsid w:val="00703E28"/>
    <w:rsid w:val="00784405"/>
    <w:rsid w:val="007A203D"/>
    <w:rsid w:val="00841F16"/>
    <w:rsid w:val="008829A3"/>
    <w:rsid w:val="008E5B70"/>
    <w:rsid w:val="008F188C"/>
    <w:rsid w:val="00911D70"/>
    <w:rsid w:val="00920401"/>
    <w:rsid w:val="00963FED"/>
    <w:rsid w:val="00965721"/>
    <w:rsid w:val="009A4C7C"/>
    <w:rsid w:val="009B7B57"/>
    <w:rsid w:val="009C2033"/>
    <w:rsid w:val="009F1572"/>
    <w:rsid w:val="009F2C59"/>
    <w:rsid w:val="00A2756C"/>
    <w:rsid w:val="00A3497E"/>
    <w:rsid w:val="00AC1A24"/>
    <w:rsid w:val="00B414C6"/>
    <w:rsid w:val="00B43D5D"/>
    <w:rsid w:val="00B51EE3"/>
    <w:rsid w:val="00B7224D"/>
    <w:rsid w:val="00B95A9A"/>
    <w:rsid w:val="00BA21AD"/>
    <w:rsid w:val="00BA54AB"/>
    <w:rsid w:val="00BC5125"/>
    <w:rsid w:val="00C53828"/>
    <w:rsid w:val="00C71475"/>
    <w:rsid w:val="00C96EA9"/>
    <w:rsid w:val="00CB1846"/>
    <w:rsid w:val="00CE044F"/>
    <w:rsid w:val="00CF0BD1"/>
    <w:rsid w:val="00CF779C"/>
    <w:rsid w:val="00D23FAA"/>
    <w:rsid w:val="00D75085"/>
    <w:rsid w:val="00DA7AD6"/>
    <w:rsid w:val="00DC14C1"/>
    <w:rsid w:val="00DC43F8"/>
    <w:rsid w:val="00E02315"/>
    <w:rsid w:val="00E05177"/>
    <w:rsid w:val="00E268DF"/>
    <w:rsid w:val="00E51C82"/>
    <w:rsid w:val="00E73D5D"/>
    <w:rsid w:val="00EA01AC"/>
    <w:rsid w:val="00EC1303"/>
    <w:rsid w:val="00EC7E4E"/>
    <w:rsid w:val="00ED7E4E"/>
    <w:rsid w:val="00EE1E71"/>
    <w:rsid w:val="00F15911"/>
    <w:rsid w:val="00F2373F"/>
    <w:rsid w:val="00F63DB5"/>
    <w:rsid w:val="00F8557A"/>
    <w:rsid w:val="00FB7748"/>
    <w:rsid w:val="00FD3398"/>
    <w:rsid w:val="00FD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23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64BF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ody Text"/>
    <w:basedOn w:val="a"/>
    <w:link w:val="a4"/>
    <w:semiHidden/>
    <w:unhideWhenUsed/>
    <w:rsid w:val="00EA01AC"/>
    <w:pPr>
      <w:shd w:val="clear" w:color="auto" w:fill="FFFFFF"/>
      <w:spacing w:after="120" w:line="211" w:lineRule="exact"/>
      <w:jc w:val="right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EA01A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3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3F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F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23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64BF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ody Text"/>
    <w:basedOn w:val="a"/>
    <w:link w:val="a4"/>
    <w:semiHidden/>
    <w:unhideWhenUsed/>
    <w:rsid w:val="00EA01AC"/>
    <w:pPr>
      <w:shd w:val="clear" w:color="auto" w:fill="FFFFFF"/>
      <w:spacing w:after="120" w:line="211" w:lineRule="exact"/>
      <w:jc w:val="right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EA01A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3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3F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F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Директор</cp:lastModifiedBy>
  <cp:revision>94</cp:revision>
  <dcterms:created xsi:type="dcterms:W3CDTF">2019-09-08T14:53:00Z</dcterms:created>
  <dcterms:modified xsi:type="dcterms:W3CDTF">2020-10-28T10:08:00Z</dcterms:modified>
</cp:coreProperties>
</file>