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tabs>
          <w:tab w:val="left" w:pos="142"/>
        </w:tabs>
        <w:ind w:left="142"/>
        <w:jc w:val="center"/>
        <w:rPr>
          <w:color w:val="000000"/>
          <w:sz w:val="28"/>
          <w:szCs w:val="28"/>
          <w:u w:val="none"/>
        </w:rPr>
      </w:pPr>
    </w:p>
    <w:p w:rsidR="002550AB" w:rsidRPr="00845A3E" w:rsidRDefault="002550AB" w:rsidP="00845A3E">
      <w:pPr>
        <w:tabs>
          <w:tab w:val="left" w:pos="142"/>
        </w:tabs>
        <w:ind w:left="142"/>
        <w:jc w:val="center"/>
        <w:rPr>
          <w:color w:val="000000"/>
          <w:sz w:val="28"/>
          <w:szCs w:val="28"/>
          <w:u w:val="none"/>
        </w:rPr>
      </w:pPr>
      <w:r>
        <w:rPr>
          <w:noProof/>
          <w:color w:val="000000"/>
          <w:sz w:val="28"/>
          <w:szCs w:val="28"/>
          <w:u w:val="none"/>
        </w:rPr>
        <w:drawing>
          <wp:inline distT="0" distB="0" distL="0" distR="0" wp14:anchorId="175F2009">
            <wp:extent cx="5517515" cy="2487295"/>
            <wp:effectExtent l="0" t="0" r="6985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515" cy="2487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5A3E" w:rsidRPr="00845A3E" w:rsidRDefault="00845A3E" w:rsidP="00845A3E">
      <w:pPr>
        <w:jc w:val="center"/>
        <w:rPr>
          <w:u w:val="none"/>
          <w:lang w:eastAsia="en-US"/>
        </w:rPr>
      </w:pPr>
    </w:p>
    <w:p w:rsidR="00845A3E" w:rsidRPr="00845A3E" w:rsidRDefault="00845A3E" w:rsidP="00845A3E">
      <w:pPr>
        <w:jc w:val="center"/>
        <w:rPr>
          <w:b/>
          <w:sz w:val="32"/>
          <w:szCs w:val="32"/>
          <w:u w:val="none"/>
          <w:lang w:eastAsia="en-US"/>
        </w:rPr>
      </w:pPr>
    </w:p>
    <w:p w:rsidR="00845A3E" w:rsidRPr="00845A3E" w:rsidRDefault="00845A3E" w:rsidP="00845A3E">
      <w:pPr>
        <w:jc w:val="center"/>
        <w:rPr>
          <w:b/>
          <w:sz w:val="32"/>
          <w:szCs w:val="32"/>
          <w:u w:val="none"/>
          <w:lang w:eastAsia="en-US"/>
        </w:rPr>
      </w:pPr>
      <w:bookmarkStart w:id="0" w:name="_GoBack"/>
      <w:bookmarkEnd w:id="0"/>
    </w:p>
    <w:p w:rsidR="00845A3E" w:rsidRPr="00845A3E" w:rsidRDefault="00845A3E" w:rsidP="00845A3E">
      <w:pPr>
        <w:jc w:val="center"/>
        <w:rPr>
          <w:b/>
          <w:sz w:val="32"/>
          <w:szCs w:val="32"/>
          <w:u w:val="none"/>
          <w:lang w:eastAsia="en-US"/>
        </w:rPr>
      </w:pPr>
    </w:p>
    <w:p w:rsidR="00845A3E" w:rsidRPr="00845A3E" w:rsidRDefault="00845A3E" w:rsidP="00845A3E">
      <w:pPr>
        <w:jc w:val="center"/>
        <w:rPr>
          <w:b/>
          <w:sz w:val="32"/>
          <w:szCs w:val="32"/>
          <w:u w:val="none"/>
          <w:lang w:eastAsia="en-US"/>
        </w:rPr>
      </w:pPr>
    </w:p>
    <w:p w:rsidR="00845A3E" w:rsidRPr="00845A3E" w:rsidRDefault="00845A3E" w:rsidP="00845A3E">
      <w:pPr>
        <w:jc w:val="center"/>
        <w:rPr>
          <w:b/>
          <w:sz w:val="32"/>
          <w:szCs w:val="32"/>
          <w:u w:val="none"/>
          <w:lang w:eastAsia="en-US"/>
        </w:rPr>
      </w:pPr>
      <w:r w:rsidRPr="00845A3E">
        <w:rPr>
          <w:b/>
          <w:sz w:val="32"/>
          <w:szCs w:val="32"/>
          <w:u w:val="none"/>
          <w:lang w:eastAsia="en-US"/>
        </w:rPr>
        <w:t>Рабочая программа</w:t>
      </w:r>
    </w:p>
    <w:p w:rsidR="00845A3E" w:rsidRPr="00845A3E" w:rsidRDefault="00845A3E" w:rsidP="00845A3E">
      <w:pPr>
        <w:ind w:left="-360"/>
        <w:jc w:val="center"/>
        <w:rPr>
          <w:b/>
          <w:sz w:val="32"/>
          <w:szCs w:val="32"/>
          <w:u w:val="none"/>
          <w:lang w:eastAsia="en-US"/>
        </w:rPr>
      </w:pPr>
      <w:r w:rsidRPr="00845A3E">
        <w:rPr>
          <w:b/>
          <w:sz w:val="32"/>
          <w:szCs w:val="32"/>
          <w:u w:val="none"/>
          <w:lang w:eastAsia="en-US"/>
        </w:rPr>
        <w:t xml:space="preserve">по  </w:t>
      </w:r>
      <w:r>
        <w:rPr>
          <w:b/>
          <w:sz w:val="32"/>
          <w:szCs w:val="32"/>
          <w:u w:val="none"/>
          <w:lang w:eastAsia="en-US"/>
        </w:rPr>
        <w:t xml:space="preserve">обществознанию </w:t>
      </w:r>
    </w:p>
    <w:p w:rsidR="00845A3E" w:rsidRPr="00845A3E" w:rsidRDefault="00845A3E" w:rsidP="00845A3E">
      <w:pPr>
        <w:jc w:val="center"/>
        <w:rPr>
          <w:b/>
          <w:sz w:val="36"/>
          <w:szCs w:val="36"/>
          <w:u w:val="none"/>
          <w:lang w:eastAsia="en-US"/>
        </w:rPr>
      </w:pPr>
      <w:r w:rsidRPr="00845A3E">
        <w:rPr>
          <w:b/>
          <w:bCs/>
          <w:sz w:val="32"/>
          <w:szCs w:val="32"/>
          <w:u w:val="none"/>
        </w:rPr>
        <w:t xml:space="preserve">для </w:t>
      </w:r>
      <w:proofErr w:type="gramStart"/>
      <w:r w:rsidRPr="00845A3E">
        <w:rPr>
          <w:b/>
          <w:bCs/>
          <w:sz w:val="32"/>
          <w:szCs w:val="32"/>
          <w:u w:val="none"/>
        </w:rPr>
        <w:t>обучающихся</w:t>
      </w:r>
      <w:proofErr w:type="gramEnd"/>
      <w:r w:rsidRPr="00845A3E">
        <w:rPr>
          <w:sz w:val="32"/>
          <w:szCs w:val="32"/>
          <w:u w:val="none"/>
        </w:rPr>
        <w:t xml:space="preserve"> </w:t>
      </w:r>
      <w:r>
        <w:rPr>
          <w:b/>
          <w:sz w:val="32"/>
          <w:szCs w:val="32"/>
          <w:u w:val="none"/>
          <w:lang w:eastAsia="en-US"/>
        </w:rPr>
        <w:t>8</w:t>
      </w:r>
      <w:r w:rsidRPr="00845A3E">
        <w:rPr>
          <w:b/>
          <w:sz w:val="32"/>
          <w:szCs w:val="32"/>
          <w:u w:val="none"/>
          <w:lang w:eastAsia="en-US"/>
        </w:rPr>
        <w:t xml:space="preserve"> класса</w:t>
      </w:r>
    </w:p>
    <w:p w:rsidR="00845A3E" w:rsidRPr="00845A3E" w:rsidRDefault="00845A3E" w:rsidP="00845A3E">
      <w:pPr>
        <w:jc w:val="center"/>
        <w:rPr>
          <w:b/>
          <w:bCs/>
          <w:sz w:val="48"/>
          <w:szCs w:val="48"/>
          <w:u w:val="none"/>
          <w:lang w:eastAsia="en-US"/>
        </w:rPr>
      </w:pPr>
      <w:r w:rsidRPr="00845A3E">
        <w:rPr>
          <w:b/>
          <w:bCs/>
          <w:sz w:val="32"/>
          <w:szCs w:val="32"/>
          <w:u w:val="none"/>
        </w:rPr>
        <w:t>Срок реализации – 1год</w:t>
      </w:r>
    </w:p>
    <w:p w:rsidR="00845A3E" w:rsidRPr="00845A3E" w:rsidRDefault="00845A3E" w:rsidP="00845A3E">
      <w:pPr>
        <w:jc w:val="center"/>
        <w:rPr>
          <w:b/>
          <w:sz w:val="36"/>
          <w:szCs w:val="36"/>
          <w:u w:val="none"/>
          <w:lang w:eastAsia="en-US"/>
        </w:rPr>
      </w:pPr>
    </w:p>
    <w:p w:rsidR="00845A3E" w:rsidRPr="00845A3E" w:rsidRDefault="00845A3E" w:rsidP="00845A3E">
      <w:pPr>
        <w:jc w:val="center"/>
        <w:rPr>
          <w:b/>
          <w:sz w:val="36"/>
          <w:szCs w:val="36"/>
          <w:u w:val="none"/>
          <w:lang w:eastAsia="en-US"/>
        </w:rPr>
      </w:pPr>
    </w:p>
    <w:p w:rsidR="00845A3E" w:rsidRPr="00845A3E" w:rsidRDefault="00845A3E" w:rsidP="00845A3E">
      <w:pPr>
        <w:jc w:val="center"/>
        <w:rPr>
          <w:b/>
          <w:bCs/>
          <w:sz w:val="32"/>
          <w:szCs w:val="32"/>
          <w:u w:val="none"/>
          <w:lang w:eastAsia="en-US"/>
        </w:rPr>
      </w:pPr>
      <w:r w:rsidRPr="00845A3E">
        <w:rPr>
          <w:b/>
          <w:bCs/>
          <w:sz w:val="32"/>
          <w:szCs w:val="32"/>
          <w:u w:val="none"/>
          <w:lang w:eastAsia="en-US"/>
        </w:rPr>
        <w:t xml:space="preserve">                                                                                                    </w:t>
      </w:r>
    </w:p>
    <w:p w:rsidR="00845A3E" w:rsidRPr="00845A3E" w:rsidRDefault="00845A3E" w:rsidP="00845A3E">
      <w:pPr>
        <w:jc w:val="center"/>
        <w:rPr>
          <w:b/>
          <w:bCs/>
          <w:sz w:val="32"/>
          <w:szCs w:val="32"/>
          <w:u w:val="none"/>
          <w:lang w:eastAsia="en-US"/>
        </w:rPr>
      </w:pPr>
    </w:p>
    <w:p w:rsidR="00845A3E" w:rsidRPr="00845A3E" w:rsidRDefault="00845A3E" w:rsidP="00845A3E">
      <w:pPr>
        <w:jc w:val="center"/>
        <w:rPr>
          <w:b/>
          <w:bCs/>
          <w:sz w:val="32"/>
          <w:szCs w:val="32"/>
          <w:u w:val="none"/>
          <w:lang w:eastAsia="en-US"/>
        </w:rPr>
      </w:pPr>
    </w:p>
    <w:p w:rsidR="00845A3E" w:rsidRPr="00845A3E" w:rsidRDefault="00845A3E" w:rsidP="00845A3E">
      <w:pPr>
        <w:jc w:val="center"/>
        <w:rPr>
          <w:b/>
          <w:bCs/>
          <w:sz w:val="32"/>
          <w:szCs w:val="32"/>
          <w:u w:val="none"/>
          <w:lang w:eastAsia="en-US"/>
        </w:rPr>
      </w:pPr>
    </w:p>
    <w:p w:rsidR="00845A3E" w:rsidRPr="00845A3E" w:rsidRDefault="00845A3E" w:rsidP="00845A3E">
      <w:pPr>
        <w:jc w:val="center"/>
        <w:rPr>
          <w:b/>
          <w:bCs/>
          <w:sz w:val="32"/>
          <w:szCs w:val="32"/>
          <w:u w:val="none"/>
          <w:lang w:eastAsia="en-US"/>
        </w:rPr>
      </w:pPr>
    </w:p>
    <w:p w:rsidR="00845A3E" w:rsidRPr="00845A3E" w:rsidRDefault="00845A3E" w:rsidP="00845A3E">
      <w:pPr>
        <w:jc w:val="center"/>
        <w:rPr>
          <w:b/>
          <w:bCs/>
          <w:sz w:val="32"/>
          <w:szCs w:val="32"/>
          <w:u w:val="none"/>
          <w:lang w:eastAsia="en-US"/>
        </w:rPr>
      </w:pPr>
    </w:p>
    <w:p w:rsidR="00845A3E" w:rsidRPr="00845A3E" w:rsidRDefault="00845A3E" w:rsidP="00845A3E">
      <w:pPr>
        <w:jc w:val="right"/>
        <w:rPr>
          <w:sz w:val="28"/>
          <w:szCs w:val="28"/>
          <w:u w:val="none"/>
          <w:lang w:eastAsia="en-US"/>
        </w:rPr>
      </w:pPr>
      <w:r w:rsidRPr="00845A3E">
        <w:rPr>
          <w:b/>
          <w:bCs/>
          <w:sz w:val="32"/>
          <w:szCs w:val="32"/>
          <w:u w:val="none"/>
          <w:lang w:eastAsia="en-US"/>
        </w:rPr>
        <w:t xml:space="preserve">  </w:t>
      </w:r>
      <w:r w:rsidRPr="00845A3E">
        <w:rPr>
          <w:b/>
          <w:sz w:val="28"/>
          <w:szCs w:val="28"/>
          <w:u w:val="none"/>
          <w:lang w:eastAsia="en-US"/>
        </w:rPr>
        <w:t>Учитель:</w:t>
      </w:r>
      <w:r w:rsidRPr="00845A3E">
        <w:rPr>
          <w:sz w:val="28"/>
          <w:szCs w:val="28"/>
          <w:u w:val="none"/>
          <w:lang w:eastAsia="en-US"/>
        </w:rPr>
        <w:t xml:space="preserve"> </w:t>
      </w:r>
      <w:proofErr w:type="spellStart"/>
      <w:r w:rsidRPr="00845A3E">
        <w:rPr>
          <w:sz w:val="28"/>
          <w:szCs w:val="28"/>
          <w:u w:val="none"/>
          <w:lang w:eastAsia="en-US"/>
        </w:rPr>
        <w:t>Языненкова</w:t>
      </w:r>
      <w:proofErr w:type="spellEnd"/>
      <w:r w:rsidRPr="00845A3E">
        <w:rPr>
          <w:sz w:val="28"/>
          <w:szCs w:val="28"/>
          <w:u w:val="none"/>
          <w:lang w:eastAsia="en-US"/>
        </w:rPr>
        <w:t xml:space="preserve"> Светлана Алексеевна</w:t>
      </w:r>
    </w:p>
    <w:p w:rsidR="00845A3E" w:rsidRPr="00845A3E" w:rsidRDefault="00845A3E" w:rsidP="00845A3E">
      <w:pPr>
        <w:jc w:val="center"/>
        <w:rPr>
          <w:sz w:val="28"/>
          <w:szCs w:val="28"/>
          <w:u w:val="none"/>
          <w:lang w:eastAsia="en-US"/>
        </w:rPr>
      </w:pPr>
      <w:r w:rsidRPr="00845A3E">
        <w:rPr>
          <w:sz w:val="28"/>
          <w:szCs w:val="28"/>
          <w:u w:val="none"/>
          <w:lang w:eastAsia="en-US"/>
        </w:rPr>
        <w:t xml:space="preserve">                                                        </w:t>
      </w:r>
      <w:r w:rsidRPr="00845A3E">
        <w:rPr>
          <w:sz w:val="28"/>
          <w:szCs w:val="28"/>
          <w:u w:val="none"/>
          <w:lang w:val="en-US" w:eastAsia="en-US"/>
        </w:rPr>
        <w:t>I</w:t>
      </w:r>
      <w:r w:rsidRPr="00845A3E">
        <w:rPr>
          <w:sz w:val="28"/>
          <w:szCs w:val="28"/>
          <w:u w:val="none"/>
          <w:lang w:eastAsia="en-US"/>
        </w:rPr>
        <w:t xml:space="preserve"> категория</w:t>
      </w:r>
    </w:p>
    <w:p w:rsidR="00845A3E" w:rsidRPr="00845A3E" w:rsidRDefault="00845A3E" w:rsidP="00845A3E">
      <w:pPr>
        <w:jc w:val="center"/>
        <w:rPr>
          <w:b/>
          <w:bCs/>
          <w:sz w:val="48"/>
          <w:szCs w:val="48"/>
          <w:u w:val="none"/>
          <w:lang w:eastAsia="en-US"/>
        </w:rPr>
      </w:pPr>
    </w:p>
    <w:p w:rsidR="00845A3E" w:rsidRPr="00845A3E" w:rsidRDefault="00845A3E" w:rsidP="00845A3E">
      <w:pPr>
        <w:jc w:val="right"/>
        <w:rPr>
          <w:sz w:val="28"/>
          <w:szCs w:val="28"/>
          <w:u w:val="none"/>
          <w:lang w:eastAsia="en-US"/>
        </w:rPr>
      </w:pPr>
      <w:r w:rsidRPr="00845A3E">
        <w:rPr>
          <w:sz w:val="28"/>
          <w:szCs w:val="28"/>
          <w:u w:val="none"/>
          <w:lang w:eastAsia="en-US"/>
        </w:rPr>
        <w:t xml:space="preserve">                                                                                  </w:t>
      </w:r>
    </w:p>
    <w:p w:rsidR="00845A3E" w:rsidRPr="00845A3E" w:rsidRDefault="00845A3E" w:rsidP="00845A3E">
      <w:pPr>
        <w:rPr>
          <w:sz w:val="28"/>
          <w:szCs w:val="28"/>
          <w:u w:val="none"/>
          <w:lang w:eastAsia="en-US"/>
        </w:rPr>
      </w:pPr>
    </w:p>
    <w:p w:rsidR="00845A3E" w:rsidRPr="00845A3E" w:rsidRDefault="00845A3E" w:rsidP="00845A3E">
      <w:pPr>
        <w:tabs>
          <w:tab w:val="center" w:pos="4677"/>
          <w:tab w:val="right" w:pos="9355"/>
        </w:tabs>
        <w:jc w:val="center"/>
        <w:rPr>
          <w:u w:val="none"/>
        </w:rPr>
      </w:pPr>
    </w:p>
    <w:p w:rsidR="00845A3E" w:rsidRPr="00845A3E" w:rsidRDefault="00845A3E" w:rsidP="00845A3E">
      <w:pPr>
        <w:tabs>
          <w:tab w:val="center" w:pos="4677"/>
          <w:tab w:val="right" w:pos="9355"/>
        </w:tabs>
        <w:jc w:val="center"/>
        <w:rPr>
          <w:u w:val="none"/>
        </w:rPr>
      </w:pPr>
    </w:p>
    <w:p w:rsidR="00845A3E" w:rsidRPr="00845A3E" w:rsidRDefault="00845A3E" w:rsidP="00845A3E">
      <w:pPr>
        <w:tabs>
          <w:tab w:val="center" w:pos="4677"/>
          <w:tab w:val="right" w:pos="9355"/>
        </w:tabs>
        <w:jc w:val="center"/>
        <w:rPr>
          <w:u w:val="none"/>
        </w:rPr>
      </w:pPr>
    </w:p>
    <w:p w:rsidR="00845A3E" w:rsidRPr="00845A3E" w:rsidRDefault="00845A3E" w:rsidP="00845A3E">
      <w:pPr>
        <w:tabs>
          <w:tab w:val="center" w:pos="4677"/>
          <w:tab w:val="right" w:pos="9355"/>
        </w:tabs>
        <w:jc w:val="center"/>
        <w:rPr>
          <w:u w:val="none"/>
        </w:rPr>
      </w:pPr>
    </w:p>
    <w:p w:rsidR="00845A3E" w:rsidRDefault="00845A3E" w:rsidP="00845A3E">
      <w:pPr>
        <w:tabs>
          <w:tab w:val="center" w:pos="4677"/>
          <w:tab w:val="right" w:pos="9355"/>
        </w:tabs>
        <w:jc w:val="center"/>
        <w:rPr>
          <w:u w:val="none"/>
        </w:rPr>
      </w:pPr>
      <w:proofErr w:type="spellStart"/>
      <w:r w:rsidRPr="00845A3E">
        <w:rPr>
          <w:u w:val="none"/>
        </w:rPr>
        <w:t>Маньково</w:t>
      </w:r>
      <w:proofErr w:type="spellEnd"/>
    </w:p>
    <w:p w:rsidR="00845A3E" w:rsidRPr="00845A3E" w:rsidRDefault="00845A3E" w:rsidP="00845A3E">
      <w:pPr>
        <w:tabs>
          <w:tab w:val="center" w:pos="4677"/>
          <w:tab w:val="right" w:pos="9355"/>
        </w:tabs>
        <w:jc w:val="center"/>
        <w:rPr>
          <w:u w:val="none"/>
        </w:rPr>
      </w:pPr>
      <w:r w:rsidRPr="00845A3E">
        <w:rPr>
          <w:bCs/>
          <w:u w:val="none"/>
        </w:rPr>
        <w:t>2020</w:t>
      </w: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Pr="00845A3E" w:rsidRDefault="00845A3E" w:rsidP="00845A3E">
      <w:pPr>
        <w:jc w:val="center"/>
        <w:rPr>
          <w:sz w:val="28"/>
          <w:szCs w:val="28"/>
          <w:u w:val="none"/>
        </w:rPr>
      </w:pPr>
      <w:r w:rsidRPr="00845A3E">
        <w:rPr>
          <w:sz w:val="28"/>
          <w:szCs w:val="28"/>
          <w:u w:val="none"/>
        </w:rPr>
        <w:lastRenderedPageBreak/>
        <w:t>Пояснительная записка</w:t>
      </w:r>
    </w:p>
    <w:p w:rsidR="00845A3E" w:rsidRPr="00845A3E" w:rsidRDefault="00845A3E" w:rsidP="00845A3E">
      <w:pPr>
        <w:ind w:right="-1" w:firstLine="709"/>
        <w:contextualSpacing/>
        <w:jc w:val="both"/>
        <w:rPr>
          <w:u w:val="none"/>
          <w:lang w:eastAsia="en-US"/>
        </w:rPr>
      </w:pPr>
    </w:p>
    <w:p w:rsidR="00845A3E" w:rsidRPr="00845A3E" w:rsidRDefault="00845A3E" w:rsidP="00845A3E">
      <w:pPr>
        <w:suppressAutoHyphens/>
        <w:ind w:left="435"/>
        <w:jc w:val="both"/>
        <w:rPr>
          <w:rFonts w:eastAsia="Calibri"/>
          <w:u w:val="none"/>
          <w:lang w:eastAsia="ar-SA"/>
        </w:rPr>
      </w:pPr>
      <w:r w:rsidRPr="00845A3E">
        <w:rPr>
          <w:rFonts w:eastAsia="Calibri"/>
          <w:u w:val="none"/>
          <w:lang w:eastAsia="ar-SA"/>
        </w:rPr>
        <w:t>Нормативной базой для разработки рабочих программ являются: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sym w:font="Symbol" w:char="F0B7"/>
      </w:r>
      <w:r w:rsidRPr="00845A3E">
        <w:rPr>
          <w:u w:val="none"/>
        </w:rPr>
        <w:t xml:space="preserve"> Федерального Закона от 29.12.2012 № 273-ФЗ «Об образовании в Российской Федерации»; </w:t>
      </w:r>
    </w:p>
    <w:p w:rsidR="00845A3E" w:rsidRPr="00845A3E" w:rsidRDefault="00845A3E" w:rsidP="00845A3E">
      <w:pPr>
        <w:jc w:val="both"/>
        <w:rPr>
          <w:u w:val="none"/>
        </w:rPr>
      </w:pP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sym w:font="Symbol" w:char="F0B7"/>
      </w:r>
      <w:r w:rsidRPr="00845A3E">
        <w:rPr>
          <w:u w:val="none"/>
        </w:rPr>
        <w:t xml:space="preserve"> Федерального государственного образовательного стандарта основного общего образования, </w:t>
      </w:r>
      <w:proofErr w:type="gramStart"/>
      <w:r w:rsidRPr="00845A3E">
        <w:rPr>
          <w:u w:val="none"/>
        </w:rPr>
        <w:t>утвержденный</w:t>
      </w:r>
      <w:proofErr w:type="gramEnd"/>
      <w:r w:rsidRPr="00845A3E">
        <w:rPr>
          <w:u w:val="none"/>
        </w:rPr>
        <w:t xml:space="preserve"> приказом Министерства образования и науки Российской Федерации от 17.12.2010 № 1897 (далее – ФГОС основного общего образования); </w:t>
      </w:r>
    </w:p>
    <w:p w:rsidR="00845A3E" w:rsidRPr="00845A3E" w:rsidRDefault="00845A3E" w:rsidP="00845A3E">
      <w:pPr>
        <w:jc w:val="both"/>
        <w:rPr>
          <w:u w:val="none"/>
        </w:rPr>
      </w:pP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sym w:font="Symbol" w:char="F0B7"/>
      </w:r>
      <w:r w:rsidRPr="00845A3E">
        <w:rPr>
          <w:u w:val="none"/>
        </w:rPr>
        <w:t xml:space="preserve"> Приказ от 31.12.2015 № 1577 «О внесении изменений в ФГОС </w:t>
      </w:r>
      <w:proofErr w:type="gramStart"/>
      <w:r w:rsidRPr="00845A3E">
        <w:rPr>
          <w:u w:val="none"/>
        </w:rPr>
        <w:t>O</w:t>
      </w:r>
      <w:proofErr w:type="gramEnd"/>
      <w:r w:rsidRPr="00845A3E">
        <w:rPr>
          <w:u w:val="none"/>
        </w:rPr>
        <w:t xml:space="preserve">ОО, утв. приказом </w:t>
      </w:r>
      <w:proofErr w:type="spellStart"/>
      <w:r w:rsidRPr="00845A3E">
        <w:rPr>
          <w:u w:val="none"/>
        </w:rPr>
        <w:t>Минобрнауки</w:t>
      </w:r>
      <w:proofErr w:type="spellEnd"/>
      <w:r w:rsidRPr="00845A3E">
        <w:rPr>
          <w:u w:val="none"/>
        </w:rPr>
        <w:t xml:space="preserve"> РФ от 17 декабря 2010 № 1897», </w:t>
      </w:r>
    </w:p>
    <w:p w:rsidR="00845A3E" w:rsidRPr="00845A3E" w:rsidRDefault="00845A3E" w:rsidP="00845A3E">
      <w:pPr>
        <w:jc w:val="both"/>
        <w:rPr>
          <w:u w:val="none"/>
        </w:rPr>
      </w:pP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sym w:font="Symbol" w:char="F0B7"/>
      </w:r>
      <w:r w:rsidRPr="00845A3E">
        <w:rPr>
          <w:u w:val="none"/>
        </w:rPr>
        <w:t xml:space="preserve">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- СанПиН 2.4.2. 2821- 10); </w:t>
      </w:r>
    </w:p>
    <w:p w:rsidR="00845A3E" w:rsidRPr="00845A3E" w:rsidRDefault="00845A3E" w:rsidP="00845A3E">
      <w:pPr>
        <w:jc w:val="both"/>
        <w:rPr>
          <w:u w:val="none"/>
        </w:rPr>
      </w:pPr>
    </w:p>
    <w:p w:rsidR="00845A3E" w:rsidRPr="00845A3E" w:rsidRDefault="00845A3E" w:rsidP="00845A3E">
      <w:pPr>
        <w:widowControl w:val="0"/>
        <w:jc w:val="both"/>
        <w:rPr>
          <w:color w:val="000000"/>
          <w:u w:val="none"/>
        </w:rPr>
      </w:pPr>
      <w:r w:rsidRPr="00845A3E">
        <w:rPr>
          <w:u w:val="none"/>
        </w:rPr>
        <w:sym w:font="Symbol" w:char="F0B7"/>
      </w:r>
      <w:r w:rsidRPr="00845A3E">
        <w:rPr>
          <w:u w:val="none"/>
        </w:rPr>
        <w:t xml:space="preserve"> Приказ  Министерства просвещения Российской Федерации от 28.12.2018 г. № 345 «О </w:t>
      </w:r>
      <w:r w:rsidRPr="00845A3E">
        <w:rPr>
          <w:color w:val="000000"/>
          <w:u w:val="none"/>
        </w:rPr>
        <w:t xml:space="preserve">Федеральном перечне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 </w:t>
      </w:r>
    </w:p>
    <w:p w:rsidR="00845A3E" w:rsidRPr="00845A3E" w:rsidRDefault="00845A3E" w:rsidP="00845A3E">
      <w:pPr>
        <w:jc w:val="both"/>
        <w:rPr>
          <w:u w:val="none"/>
        </w:rPr>
      </w:pPr>
    </w:p>
    <w:p w:rsidR="00845A3E" w:rsidRPr="00845A3E" w:rsidRDefault="00845A3E" w:rsidP="00845A3E">
      <w:pPr>
        <w:spacing w:line="276" w:lineRule="auto"/>
        <w:contextualSpacing/>
        <w:jc w:val="both"/>
        <w:rPr>
          <w:u w:val="none"/>
          <w:lang w:eastAsia="en-US"/>
        </w:rPr>
      </w:pPr>
      <w:r w:rsidRPr="00845A3E">
        <w:rPr>
          <w:u w:val="none"/>
          <w:lang w:eastAsia="en-US"/>
        </w:rPr>
        <w:sym w:font="Symbol" w:char="F0B7"/>
      </w:r>
      <w:r w:rsidRPr="00845A3E">
        <w:rPr>
          <w:u w:val="none"/>
          <w:lang w:eastAsia="en-US"/>
        </w:rPr>
        <w:t xml:space="preserve">  Основная образовательная программа МБОУ </w:t>
      </w:r>
      <w:proofErr w:type="spellStart"/>
      <w:r w:rsidRPr="00845A3E">
        <w:rPr>
          <w:u w:val="none"/>
          <w:lang w:eastAsia="en-US"/>
        </w:rPr>
        <w:t>Краснооктябрьская</w:t>
      </w:r>
      <w:proofErr w:type="spellEnd"/>
      <w:r w:rsidRPr="00845A3E">
        <w:rPr>
          <w:u w:val="none"/>
          <w:lang w:eastAsia="en-US"/>
        </w:rPr>
        <w:t xml:space="preserve"> школа;</w:t>
      </w:r>
    </w:p>
    <w:p w:rsidR="00845A3E" w:rsidRPr="00845A3E" w:rsidRDefault="00845A3E" w:rsidP="00845A3E">
      <w:pPr>
        <w:numPr>
          <w:ilvl w:val="0"/>
          <w:numId w:val="11"/>
        </w:numPr>
        <w:spacing w:line="276" w:lineRule="auto"/>
        <w:contextualSpacing/>
        <w:jc w:val="both"/>
        <w:rPr>
          <w:u w:val="none"/>
          <w:lang w:eastAsia="en-US"/>
        </w:rPr>
      </w:pPr>
      <w:r w:rsidRPr="00845A3E">
        <w:rPr>
          <w:u w:val="none"/>
          <w:lang w:eastAsia="en-US"/>
        </w:rPr>
        <w:t xml:space="preserve">Примерная программа по </w:t>
      </w:r>
      <w:proofErr w:type="gramStart"/>
      <w:r w:rsidRPr="00845A3E">
        <w:rPr>
          <w:u w:val="none"/>
          <w:lang w:eastAsia="en-US"/>
        </w:rPr>
        <w:t>учебным</w:t>
      </w:r>
      <w:proofErr w:type="gramEnd"/>
      <w:r w:rsidRPr="00845A3E">
        <w:rPr>
          <w:u w:val="none"/>
          <w:lang w:eastAsia="en-US"/>
        </w:rPr>
        <w:t xml:space="preserve"> предметами. Обществознание 5-9 классы: проект, Просвещение, 2010, авторская программе Л.Н. Боголюбова, Н.И. Городецкой и др.</w:t>
      </w:r>
    </w:p>
    <w:p w:rsidR="00845A3E" w:rsidRPr="00845A3E" w:rsidRDefault="00845A3E" w:rsidP="00845A3E">
      <w:pPr>
        <w:ind w:right="-1"/>
        <w:contextualSpacing/>
        <w:jc w:val="both"/>
        <w:rPr>
          <w:u w:val="none"/>
          <w:lang w:eastAsia="en-US"/>
        </w:rPr>
      </w:pPr>
    </w:p>
    <w:p w:rsidR="00845A3E" w:rsidRPr="00845A3E" w:rsidRDefault="00845A3E" w:rsidP="00845A3E">
      <w:pPr>
        <w:ind w:right="-1"/>
        <w:contextualSpacing/>
        <w:jc w:val="both"/>
        <w:rPr>
          <w:u w:val="none"/>
          <w:lang w:eastAsia="en-US"/>
        </w:rPr>
      </w:pPr>
      <w:r w:rsidRPr="00845A3E">
        <w:rPr>
          <w:u w:val="none"/>
          <w:lang w:eastAsia="en-US"/>
        </w:rPr>
        <w:sym w:font="Symbol" w:char="F0B7"/>
      </w:r>
      <w:r w:rsidRPr="00845A3E">
        <w:rPr>
          <w:u w:val="none"/>
          <w:lang w:eastAsia="en-US"/>
        </w:rPr>
        <w:t xml:space="preserve">  Авторская программа по предмету </w:t>
      </w:r>
      <w:proofErr w:type="spellStart"/>
      <w:r w:rsidRPr="00845A3E">
        <w:rPr>
          <w:u w:val="none"/>
          <w:lang w:eastAsia="en-US"/>
        </w:rPr>
        <w:t>обществознани</w:t>
      </w:r>
      <w:proofErr w:type="gramStart"/>
      <w:r w:rsidRPr="00845A3E">
        <w:rPr>
          <w:u w:val="none"/>
          <w:lang w:eastAsia="en-US"/>
        </w:rPr>
        <w:t>е«</w:t>
      </w:r>
      <w:proofErr w:type="gramEnd"/>
      <w:r w:rsidRPr="00845A3E">
        <w:rPr>
          <w:u w:val="none"/>
          <w:lang w:eastAsia="en-US"/>
        </w:rPr>
        <w:t>Обществознание</w:t>
      </w:r>
      <w:proofErr w:type="spellEnd"/>
      <w:r w:rsidRPr="00845A3E">
        <w:rPr>
          <w:u w:val="none"/>
          <w:lang w:eastAsia="en-US"/>
        </w:rPr>
        <w:t>» Л.Н. Боголюбова, Л.Ф. Ивановой, Н.И. Городецкой, «Просвещение» 2010г.,</w:t>
      </w:r>
    </w:p>
    <w:p w:rsidR="00845A3E" w:rsidRPr="00845A3E" w:rsidRDefault="00845A3E" w:rsidP="00845A3E">
      <w:pPr>
        <w:spacing w:after="200" w:line="276" w:lineRule="auto"/>
        <w:contextualSpacing/>
        <w:jc w:val="both"/>
        <w:rPr>
          <w:u w:val="none"/>
          <w:lang w:eastAsia="en-US"/>
        </w:rPr>
      </w:pPr>
      <w:r w:rsidRPr="00845A3E">
        <w:rPr>
          <w:u w:val="none"/>
          <w:lang w:eastAsia="en-US"/>
        </w:rPr>
        <w:t xml:space="preserve"> ;</w:t>
      </w:r>
    </w:p>
    <w:p w:rsidR="00845A3E" w:rsidRPr="00845A3E" w:rsidRDefault="00845A3E" w:rsidP="00845A3E">
      <w:pPr>
        <w:spacing w:after="200" w:line="276" w:lineRule="auto"/>
        <w:contextualSpacing/>
        <w:jc w:val="both"/>
        <w:rPr>
          <w:u w:val="none"/>
          <w:lang w:eastAsia="en-US"/>
        </w:rPr>
      </w:pPr>
      <w:r w:rsidRPr="00845A3E">
        <w:rPr>
          <w:u w:val="none"/>
          <w:lang w:eastAsia="en-US"/>
        </w:rPr>
        <w:sym w:font="Symbol" w:char="F0B7"/>
      </w:r>
      <w:r w:rsidRPr="00845A3E">
        <w:rPr>
          <w:u w:val="none"/>
          <w:lang w:eastAsia="en-US"/>
        </w:rPr>
        <w:t xml:space="preserve">  Учебный план МБОУ </w:t>
      </w:r>
      <w:proofErr w:type="spellStart"/>
      <w:r w:rsidRPr="00845A3E">
        <w:rPr>
          <w:u w:val="none"/>
          <w:lang w:eastAsia="en-US"/>
        </w:rPr>
        <w:t>Краснооктябрьская</w:t>
      </w:r>
      <w:proofErr w:type="spellEnd"/>
      <w:r w:rsidRPr="00845A3E">
        <w:rPr>
          <w:u w:val="none"/>
          <w:lang w:eastAsia="en-US"/>
        </w:rPr>
        <w:t xml:space="preserve"> школа на 2020-2021 учебный год;</w:t>
      </w:r>
    </w:p>
    <w:p w:rsidR="00845A3E" w:rsidRPr="00845A3E" w:rsidRDefault="00845A3E" w:rsidP="00845A3E">
      <w:pPr>
        <w:spacing w:after="200" w:line="276" w:lineRule="auto"/>
        <w:contextualSpacing/>
        <w:jc w:val="both"/>
        <w:rPr>
          <w:u w:val="none"/>
          <w:lang w:eastAsia="en-US"/>
        </w:rPr>
      </w:pPr>
      <w:r w:rsidRPr="00845A3E">
        <w:rPr>
          <w:u w:val="none"/>
          <w:lang w:eastAsia="en-US"/>
        </w:rPr>
        <w:sym w:font="Symbol" w:char="F0B7"/>
      </w:r>
      <w:r w:rsidRPr="00845A3E">
        <w:rPr>
          <w:u w:val="none"/>
          <w:lang w:eastAsia="en-US"/>
        </w:rPr>
        <w:t xml:space="preserve">  Учебник Боголюбов Л.Н. Обществознание. 8 класс: учебник. М.: Просвещение, 2015.</w:t>
      </w:r>
    </w:p>
    <w:p w:rsidR="00845A3E" w:rsidRPr="00845A3E" w:rsidRDefault="00845A3E" w:rsidP="00845A3E">
      <w:pPr>
        <w:ind w:right="-1" w:firstLine="709"/>
        <w:contextualSpacing/>
        <w:jc w:val="both"/>
        <w:rPr>
          <w:u w:val="none"/>
          <w:lang w:eastAsia="en-US"/>
        </w:rPr>
      </w:pPr>
    </w:p>
    <w:p w:rsidR="00845A3E" w:rsidRPr="00845A3E" w:rsidRDefault="00845A3E" w:rsidP="00845A3E">
      <w:pPr>
        <w:spacing w:after="200" w:line="276" w:lineRule="auto"/>
        <w:rPr>
          <w:rFonts w:eastAsia="Calibri"/>
          <w:u w:val="none"/>
          <w:shd w:val="clear" w:color="auto" w:fill="FFFFFF"/>
          <w:lang w:eastAsia="en-US"/>
        </w:rPr>
      </w:pPr>
      <w:r w:rsidRPr="00845A3E">
        <w:rPr>
          <w:rFonts w:eastAsia="Calibri"/>
          <w:u w:val="none"/>
          <w:shd w:val="clear" w:color="auto" w:fill="FFFFFF"/>
          <w:lang w:eastAsia="en-US"/>
        </w:rPr>
        <w:t>Возможен  </w:t>
      </w:r>
      <w:r w:rsidRPr="00845A3E">
        <w:rPr>
          <w:rFonts w:eastAsia="Calibri"/>
          <w:bCs/>
          <w:u w:val="none"/>
          <w:shd w:val="clear" w:color="auto" w:fill="FFFFFF"/>
          <w:lang w:eastAsia="en-US"/>
        </w:rPr>
        <w:t>переход</w:t>
      </w:r>
      <w:r w:rsidRPr="00845A3E">
        <w:rPr>
          <w:rFonts w:eastAsia="Calibri"/>
          <w:u w:val="none"/>
          <w:shd w:val="clear" w:color="auto" w:fill="FFFFFF"/>
          <w:lang w:eastAsia="en-US"/>
        </w:rPr>
        <w:t> </w:t>
      </w:r>
      <w:r w:rsidRPr="00845A3E">
        <w:rPr>
          <w:rFonts w:eastAsia="Calibri"/>
          <w:bCs/>
          <w:u w:val="none"/>
          <w:shd w:val="clear" w:color="auto" w:fill="FFFFFF"/>
          <w:lang w:eastAsia="en-US"/>
        </w:rPr>
        <w:t>на</w:t>
      </w:r>
      <w:r w:rsidRPr="00845A3E">
        <w:rPr>
          <w:rFonts w:eastAsia="Calibri"/>
          <w:u w:val="none"/>
          <w:shd w:val="clear" w:color="auto" w:fill="FFFFFF"/>
          <w:lang w:eastAsia="en-US"/>
        </w:rPr>
        <w:t> </w:t>
      </w:r>
      <w:r w:rsidRPr="00845A3E">
        <w:rPr>
          <w:rFonts w:eastAsia="Calibri"/>
          <w:bCs/>
          <w:u w:val="none"/>
          <w:shd w:val="clear" w:color="auto" w:fill="FFFFFF"/>
          <w:lang w:eastAsia="en-US"/>
        </w:rPr>
        <w:t>обучение</w:t>
      </w:r>
      <w:r w:rsidRPr="00845A3E">
        <w:rPr>
          <w:rFonts w:eastAsia="Calibri"/>
          <w:u w:val="none"/>
          <w:shd w:val="clear" w:color="auto" w:fill="FFFFFF"/>
          <w:lang w:eastAsia="en-US"/>
        </w:rPr>
        <w:t> с помощью </w:t>
      </w:r>
      <w:r w:rsidRPr="00845A3E">
        <w:rPr>
          <w:rFonts w:eastAsia="Calibri"/>
          <w:bCs/>
          <w:u w:val="none"/>
          <w:shd w:val="clear" w:color="auto" w:fill="FFFFFF"/>
          <w:lang w:eastAsia="en-US"/>
        </w:rPr>
        <w:t>дистанционных</w:t>
      </w:r>
      <w:r w:rsidRPr="00845A3E">
        <w:rPr>
          <w:rFonts w:eastAsia="Calibri"/>
          <w:u w:val="none"/>
          <w:shd w:val="clear" w:color="auto" w:fill="FFFFFF"/>
          <w:lang w:eastAsia="en-US"/>
        </w:rPr>
        <w:t> образовательных технологий. </w:t>
      </w:r>
    </w:p>
    <w:p w:rsidR="00845A3E" w:rsidRPr="00845A3E" w:rsidRDefault="00845A3E" w:rsidP="00845A3E">
      <w:pPr>
        <w:spacing w:after="150"/>
        <w:rPr>
          <w:b/>
          <w:bCs/>
          <w:color w:val="000000"/>
          <w:u w:val="none"/>
        </w:rPr>
      </w:pPr>
    </w:p>
    <w:p w:rsidR="00845A3E" w:rsidRPr="00845A3E" w:rsidRDefault="00845A3E" w:rsidP="00845A3E">
      <w:pPr>
        <w:spacing w:after="150"/>
        <w:rPr>
          <w:b/>
          <w:bCs/>
          <w:color w:val="000000"/>
          <w:u w:val="none"/>
        </w:rPr>
      </w:pPr>
    </w:p>
    <w:p w:rsidR="00845A3E" w:rsidRPr="00845A3E" w:rsidRDefault="00845A3E" w:rsidP="00845A3E">
      <w:pPr>
        <w:spacing w:after="150"/>
        <w:rPr>
          <w:rFonts w:ascii="Arial" w:hAnsi="Arial" w:cs="Arial"/>
          <w:color w:val="000000"/>
          <w:sz w:val="21"/>
          <w:szCs w:val="21"/>
          <w:u w:val="none"/>
        </w:rPr>
      </w:pPr>
      <w:r w:rsidRPr="00845A3E">
        <w:rPr>
          <w:b/>
          <w:bCs/>
          <w:color w:val="000000"/>
          <w:u w:val="none"/>
        </w:rPr>
        <w:t>Цели:</w:t>
      </w:r>
    </w:p>
    <w:p w:rsidR="00845A3E" w:rsidRPr="00845A3E" w:rsidRDefault="00845A3E" w:rsidP="00845A3E">
      <w:pPr>
        <w:numPr>
          <w:ilvl w:val="0"/>
          <w:numId w:val="8"/>
        </w:numPr>
        <w:spacing w:after="150"/>
        <w:rPr>
          <w:rFonts w:ascii="Arial" w:hAnsi="Arial" w:cs="Arial"/>
          <w:color w:val="000000"/>
          <w:sz w:val="21"/>
          <w:szCs w:val="21"/>
          <w:u w:val="none"/>
        </w:rPr>
      </w:pPr>
      <w:r w:rsidRPr="00845A3E">
        <w:rPr>
          <w:b/>
          <w:bCs/>
          <w:color w:val="000000"/>
          <w:u w:val="none"/>
        </w:rPr>
        <w:t>развитие</w:t>
      </w:r>
      <w:r w:rsidRPr="00845A3E">
        <w:rPr>
          <w:color w:val="000000"/>
          <w:u w:val="none"/>
        </w:rPr>
        <w:t> 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</w:t>
      </w:r>
      <w:r w:rsidRPr="00845A3E">
        <w:rPr>
          <w:color w:val="000000"/>
          <w:u w:val="none"/>
        </w:rPr>
        <w:softHyphen/>
        <w:t>са к изучению социальных и гуманитарных дисциплин;</w:t>
      </w:r>
    </w:p>
    <w:p w:rsidR="00845A3E" w:rsidRPr="00845A3E" w:rsidRDefault="00845A3E" w:rsidP="00845A3E">
      <w:pPr>
        <w:numPr>
          <w:ilvl w:val="0"/>
          <w:numId w:val="8"/>
        </w:numPr>
        <w:spacing w:after="150"/>
        <w:rPr>
          <w:rFonts w:ascii="Arial" w:hAnsi="Arial" w:cs="Arial"/>
          <w:color w:val="000000"/>
          <w:sz w:val="21"/>
          <w:szCs w:val="21"/>
          <w:u w:val="none"/>
        </w:rPr>
      </w:pPr>
      <w:r w:rsidRPr="00845A3E">
        <w:rPr>
          <w:b/>
          <w:bCs/>
          <w:color w:val="000000"/>
          <w:u w:val="none"/>
        </w:rPr>
        <w:t xml:space="preserve">воспитание </w:t>
      </w:r>
      <w:r w:rsidRPr="00845A3E">
        <w:rPr>
          <w:color w:val="000000"/>
          <w:u w:val="none"/>
        </w:rPr>
        <w:t>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</w:t>
      </w:r>
      <w:r w:rsidRPr="00845A3E">
        <w:rPr>
          <w:color w:val="000000"/>
          <w:u w:val="none"/>
        </w:rPr>
        <w:softHyphen/>
        <w:t>ским и демократическим ценностям, закрепленным в Конституции РФ;</w:t>
      </w:r>
    </w:p>
    <w:p w:rsidR="00845A3E" w:rsidRPr="00845A3E" w:rsidRDefault="00845A3E" w:rsidP="00845A3E">
      <w:pPr>
        <w:numPr>
          <w:ilvl w:val="0"/>
          <w:numId w:val="8"/>
        </w:numPr>
        <w:spacing w:after="150"/>
        <w:rPr>
          <w:rFonts w:ascii="Arial" w:hAnsi="Arial" w:cs="Arial"/>
          <w:color w:val="000000"/>
          <w:sz w:val="21"/>
          <w:szCs w:val="21"/>
          <w:u w:val="none"/>
        </w:rPr>
      </w:pPr>
      <w:proofErr w:type="gramStart"/>
      <w:r w:rsidRPr="00845A3E">
        <w:rPr>
          <w:b/>
          <w:bCs/>
          <w:color w:val="000000"/>
          <w:u w:val="none"/>
        </w:rPr>
        <w:t>освоение системы знаний</w:t>
      </w:r>
      <w:r w:rsidRPr="00845A3E">
        <w:rPr>
          <w:color w:val="000000"/>
          <w:u w:val="none"/>
        </w:rPr>
        <w:t> 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</w:t>
      </w:r>
      <w:r w:rsidRPr="00845A3E">
        <w:rPr>
          <w:color w:val="000000"/>
          <w:u w:val="none"/>
        </w:rPr>
        <w:softHyphen/>
        <w:t xml:space="preserve">на, </w:t>
      </w:r>
      <w:r w:rsidRPr="00845A3E">
        <w:rPr>
          <w:color w:val="000000"/>
          <w:u w:val="none"/>
        </w:rPr>
        <w:lastRenderedPageBreak/>
        <w:t>для последующего изучения социально-экономических и гуманитарных дисциплин в учреж</w:t>
      </w:r>
      <w:r w:rsidRPr="00845A3E">
        <w:rPr>
          <w:color w:val="000000"/>
          <w:u w:val="none"/>
        </w:rPr>
        <w:softHyphen/>
        <w:t>дениях системы среднего и высшего профессионального образования и самообразования;</w:t>
      </w:r>
      <w:proofErr w:type="gramEnd"/>
    </w:p>
    <w:p w:rsidR="00845A3E" w:rsidRPr="00845A3E" w:rsidRDefault="00845A3E" w:rsidP="00845A3E">
      <w:pPr>
        <w:numPr>
          <w:ilvl w:val="0"/>
          <w:numId w:val="8"/>
        </w:numPr>
        <w:spacing w:after="150"/>
        <w:rPr>
          <w:rFonts w:ascii="Arial" w:hAnsi="Arial" w:cs="Arial"/>
          <w:color w:val="000000"/>
          <w:sz w:val="21"/>
          <w:szCs w:val="21"/>
          <w:u w:val="none"/>
        </w:rPr>
      </w:pPr>
      <w:r w:rsidRPr="00845A3E">
        <w:rPr>
          <w:b/>
          <w:bCs/>
          <w:color w:val="000000"/>
          <w:u w:val="none"/>
        </w:rPr>
        <w:t>овладение умениями</w:t>
      </w:r>
      <w:r w:rsidRPr="00845A3E">
        <w:rPr>
          <w:color w:val="000000"/>
          <w:u w:val="none"/>
        </w:rPr>
        <w:t> получать и критически осмысливать социальную информа</w:t>
      </w:r>
      <w:r w:rsidRPr="00845A3E">
        <w:rPr>
          <w:color w:val="000000"/>
          <w:u w:val="none"/>
        </w:rPr>
        <w:softHyphen/>
        <w:t>цию, анализировать,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845A3E" w:rsidRPr="00845A3E" w:rsidRDefault="00845A3E" w:rsidP="00845A3E">
      <w:pPr>
        <w:numPr>
          <w:ilvl w:val="0"/>
          <w:numId w:val="8"/>
        </w:numPr>
        <w:spacing w:after="150"/>
        <w:rPr>
          <w:rFonts w:ascii="Arial" w:hAnsi="Arial" w:cs="Arial"/>
          <w:color w:val="000000"/>
          <w:sz w:val="21"/>
          <w:szCs w:val="21"/>
          <w:u w:val="none"/>
        </w:rPr>
      </w:pPr>
      <w:proofErr w:type="gramStart"/>
      <w:r w:rsidRPr="00845A3E">
        <w:rPr>
          <w:b/>
          <w:bCs/>
          <w:color w:val="000000"/>
          <w:u w:val="none"/>
        </w:rPr>
        <w:t>формирование опыта</w:t>
      </w:r>
      <w:r w:rsidRPr="00845A3E">
        <w:rPr>
          <w:color w:val="000000"/>
          <w:u w:val="none"/>
        </w:rPr>
        <w:t> применения полученных знаний и умений для решения ти</w:t>
      </w:r>
      <w:r w:rsidRPr="00845A3E">
        <w:rPr>
          <w:color w:val="000000"/>
          <w:u w:val="none"/>
        </w:rPr>
        <w:softHyphen/>
        <w:t>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</w:t>
      </w:r>
      <w:r w:rsidRPr="00845A3E">
        <w:rPr>
          <w:color w:val="000000"/>
          <w:u w:val="none"/>
        </w:rPr>
        <w:softHyphen/>
        <w:t>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845A3E" w:rsidRPr="00845A3E" w:rsidRDefault="00845A3E" w:rsidP="00845A3E">
      <w:pPr>
        <w:spacing w:after="150"/>
        <w:rPr>
          <w:rFonts w:ascii="Arial" w:hAnsi="Arial" w:cs="Arial"/>
          <w:color w:val="000000"/>
          <w:sz w:val="21"/>
          <w:szCs w:val="21"/>
          <w:u w:val="none"/>
        </w:rPr>
      </w:pPr>
    </w:p>
    <w:p w:rsidR="00845A3E" w:rsidRPr="00845A3E" w:rsidRDefault="00845A3E" w:rsidP="00845A3E">
      <w:pPr>
        <w:spacing w:after="150"/>
        <w:rPr>
          <w:rFonts w:ascii="Arial" w:hAnsi="Arial" w:cs="Arial"/>
          <w:color w:val="000000"/>
          <w:sz w:val="21"/>
          <w:szCs w:val="21"/>
          <w:u w:val="none"/>
        </w:rPr>
      </w:pPr>
      <w:r w:rsidRPr="00845A3E">
        <w:rPr>
          <w:b/>
          <w:bCs/>
          <w:i/>
          <w:iCs/>
          <w:color w:val="000000"/>
          <w:u w:val="none"/>
        </w:rPr>
        <w:t>Задачи:</w:t>
      </w:r>
    </w:p>
    <w:p w:rsidR="00845A3E" w:rsidRPr="00845A3E" w:rsidRDefault="00845A3E" w:rsidP="00845A3E">
      <w:pPr>
        <w:numPr>
          <w:ilvl w:val="0"/>
          <w:numId w:val="9"/>
        </w:numPr>
        <w:spacing w:after="150"/>
        <w:rPr>
          <w:rFonts w:ascii="Arial" w:hAnsi="Arial" w:cs="Arial"/>
          <w:color w:val="000000"/>
          <w:sz w:val="21"/>
          <w:szCs w:val="21"/>
          <w:u w:val="none"/>
        </w:rPr>
      </w:pPr>
      <w:r w:rsidRPr="00845A3E">
        <w:rPr>
          <w:color w:val="000000"/>
          <w:u w:val="none"/>
        </w:rPr>
        <w:t>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845A3E" w:rsidRPr="00845A3E" w:rsidRDefault="00845A3E" w:rsidP="00845A3E">
      <w:pPr>
        <w:numPr>
          <w:ilvl w:val="0"/>
          <w:numId w:val="9"/>
        </w:numPr>
        <w:spacing w:after="150"/>
        <w:rPr>
          <w:rFonts w:ascii="Arial" w:hAnsi="Arial" w:cs="Arial"/>
          <w:color w:val="000000"/>
          <w:sz w:val="21"/>
          <w:szCs w:val="21"/>
          <w:u w:val="none"/>
        </w:rPr>
      </w:pPr>
      <w:r w:rsidRPr="00845A3E">
        <w:rPr>
          <w:color w:val="000000"/>
          <w:u w:val="none"/>
        </w:rPr>
        <w:t xml:space="preserve">способствовать усвоению на информационном, практическом и эмоциональном уровне идеалов и ценностей </w:t>
      </w:r>
      <w:proofErr w:type="gramStart"/>
      <w:r w:rsidRPr="00845A3E">
        <w:rPr>
          <w:color w:val="000000"/>
          <w:u w:val="none"/>
        </w:rPr>
        <w:t>демократического общества</w:t>
      </w:r>
      <w:proofErr w:type="gramEnd"/>
      <w:r w:rsidRPr="00845A3E">
        <w:rPr>
          <w:color w:val="000000"/>
          <w:u w:val="none"/>
        </w:rPr>
        <w:t xml:space="preserve"> (патриотизма, уважения гражданских прав и свобод, осознанного и ответственного выбора в условиях социальных альтернатив);</w:t>
      </w:r>
    </w:p>
    <w:p w:rsidR="00845A3E" w:rsidRPr="00845A3E" w:rsidRDefault="00845A3E" w:rsidP="00845A3E">
      <w:pPr>
        <w:numPr>
          <w:ilvl w:val="0"/>
          <w:numId w:val="10"/>
        </w:numPr>
        <w:spacing w:after="150"/>
        <w:rPr>
          <w:rFonts w:ascii="Arial" w:hAnsi="Arial" w:cs="Arial"/>
          <w:color w:val="000000"/>
          <w:sz w:val="21"/>
          <w:szCs w:val="21"/>
          <w:u w:val="none"/>
        </w:rPr>
      </w:pPr>
      <w:r w:rsidRPr="00845A3E">
        <w:rPr>
          <w:color w:val="000000"/>
          <w:u w:val="none"/>
        </w:rPr>
        <w:t>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845A3E" w:rsidRPr="00845A3E" w:rsidRDefault="00845A3E" w:rsidP="00845A3E">
      <w:pPr>
        <w:numPr>
          <w:ilvl w:val="0"/>
          <w:numId w:val="10"/>
        </w:numPr>
        <w:spacing w:after="150"/>
        <w:rPr>
          <w:rFonts w:ascii="Arial" w:hAnsi="Arial" w:cs="Arial"/>
          <w:color w:val="000000"/>
          <w:sz w:val="21"/>
          <w:szCs w:val="21"/>
          <w:u w:val="none"/>
        </w:rPr>
      </w:pPr>
      <w:r w:rsidRPr="00845A3E">
        <w:rPr>
          <w:color w:val="000000"/>
          <w:u w:val="none"/>
        </w:rPr>
        <w:t>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845A3E" w:rsidRPr="00845A3E" w:rsidRDefault="00845A3E" w:rsidP="00845A3E">
      <w:pPr>
        <w:numPr>
          <w:ilvl w:val="0"/>
          <w:numId w:val="10"/>
        </w:numPr>
        <w:spacing w:after="150"/>
        <w:rPr>
          <w:rFonts w:ascii="Arial" w:hAnsi="Arial" w:cs="Arial"/>
          <w:color w:val="000000"/>
          <w:sz w:val="21"/>
          <w:szCs w:val="21"/>
          <w:u w:val="none"/>
        </w:rPr>
      </w:pPr>
      <w:r w:rsidRPr="00845A3E">
        <w:rPr>
          <w:color w:val="000000"/>
          <w:u w:val="none"/>
        </w:rPr>
        <w:t>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845A3E" w:rsidRPr="00845A3E" w:rsidRDefault="00845A3E" w:rsidP="00845A3E">
      <w:pPr>
        <w:numPr>
          <w:ilvl w:val="0"/>
          <w:numId w:val="10"/>
        </w:numPr>
        <w:spacing w:after="150"/>
        <w:rPr>
          <w:rFonts w:ascii="Arial" w:hAnsi="Arial" w:cs="Arial"/>
          <w:color w:val="000000"/>
          <w:sz w:val="21"/>
          <w:szCs w:val="21"/>
          <w:u w:val="none"/>
        </w:rPr>
      </w:pPr>
      <w:r w:rsidRPr="00845A3E">
        <w:rPr>
          <w:color w:val="000000"/>
          <w:u w:val="none"/>
        </w:rPr>
        <w:t>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845A3E" w:rsidRPr="00845A3E" w:rsidRDefault="00845A3E" w:rsidP="00845A3E">
      <w:pPr>
        <w:numPr>
          <w:ilvl w:val="0"/>
          <w:numId w:val="10"/>
        </w:numPr>
        <w:spacing w:after="150"/>
        <w:rPr>
          <w:rFonts w:ascii="Arial" w:hAnsi="Arial" w:cs="Arial"/>
          <w:color w:val="000000"/>
          <w:sz w:val="21"/>
          <w:szCs w:val="21"/>
          <w:u w:val="none"/>
        </w:rPr>
      </w:pPr>
      <w:r w:rsidRPr="00845A3E">
        <w:rPr>
          <w:color w:val="000000"/>
          <w:u w:val="none"/>
        </w:rPr>
        <w:t xml:space="preserve">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845A3E">
        <w:rPr>
          <w:color w:val="000000"/>
          <w:u w:val="none"/>
        </w:rPr>
        <w:t>взаимоприятие</w:t>
      </w:r>
      <w:proofErr w:type="spellEnd"/>
      <w:r w:rsidRPr="00845A3E">
        <w:rPr>
          <w:color w:val="000000"/>
          <w:u w:val="none"/>
        </w:rPr>
        <w:t xml:space="preserve"> партнера, гуманное поведение в социальных конфликтах;</w:t>
      </w:r>
    </w:p>
    <w:p w:rsidR="00845A3E" w:rsidRPr="00845A3E" w:rsidRDefault="00845A3E" w:rsidP="00845A3E">
      <w:pPr>
        <w:numPr>
          <w:ilvl w:val="0"/>
          <w:numId w:val="10"/>
        </w:numPr>
        <w:spacing w:after="150"/>
        <w:rPr>
          <w:rFonts w:ascii="Arial" w:hAnsi="Arial" w:cs="Arial"/>
          <w:color w:val="000000"/>
          <w:sz w:val="21"/>
          <w:szCs w:val="21"/>
          <w:u w:val="none"/>
        </w:rPr>
      </w:pPr>
      <w:r w:rsidRPr="00845A3E">
        <w:rPr>
          <w:color w:val="000000"/>
          <w:u w:val="none"/>
        </w:rPr>
        <w:t xml:space="preserve">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845A3E">
        <w:rPr>
          <w:color w:val="000000"/>
          <w:u w:val="none"/>
        </w:rPr>
        <w:t>допрофессиональной</w:t>
      </w:r>
      <w:proofErr w:type="spellEnd"/>
      <w:r w:rsidRPr="00845A3E">
        <w:rPr>
          <w:color w:val="000000"/>
          <w:u w:val="none"/>
        </w:rPr>
        <w:t xml:space="preserve"> подготовки.</w:t>
      </w:r>
    </w:p>
    <w:p w:rsidR="00845A3E" w:rsidRPr="00845A3E" w:rsidRDefault="00845A3E" w:rsidP="00845A3E">
      <w:pPr>
        <w:ind w:right="-1" w:firstLine="709"/>
        <w:contextualSpacing/>
        <w:jc w:val="both"/>
        <w:rPr>
          <w:u w:val="none"/>
          <w:lang w:eastAsia="en-US"/>
        </w:rPr>
      </w:pPr>
    </w:p>
    <w:p w:rsidR="00845A3E" w:rsidRPr="00845A3E" w:rsidRDefault="00845A3E" w:rsidP="00845A3E">
      <w:pPr>
        <w:jc w:val="both"/>
      </w:pPr>
    </w:p>
    <w:p w:rsidR="00845A3E" w:rsidRPr="00845A3E" w:rsidRDefault="00845A3E" w:rsidP="00845A3E">
      <w:pPr>
        <w:ind w:firstLine="567"/>
        <w:jc w:val="both"/>
      </w:pPr>
    </w:p>
    <w:p w:rsidR="00845A3E" w:rsidRPr="00845A3E" w:rsidRDefault="00845A3E" w:rsidP="00845A3E">
      <w:pPr>
        <w:ind w:firstLine="567"/>
        <w:jc w:val="both"/>
      </w:pPr>
    </w:p>
    <w:p w:rsidR="00845A3E" w:rsidRPr="00845A3E" w:rsidRDefault="00845A3E" w:rsidP="00845A3E">
      <w:pPr>
        <w:ind w:firstLine="567"/>
        <w:jc w:val="both"/>
      </w:pPr>
    </w:p>
    <w:p w:rsidR="00845A3E" w:rsidRPr="00845A3E" w:rsidRDefault="00845A3E" w:rsidP="00845A3E">
      <w:pPr>
        <w:ind w:firstLine="567"/>
        <w:jc w:val="both"/>
      </w:pPr>
    </w:p>
    <w:p w:rsidR="00845A3E" w:rsidRPr="00845A3E" w:rsidRDefault="00845A3E" w:rsidP="00845A3E">
      <w:pPr>
        <w:jc w:val="both"/>
        <w:rPr>
          <w:b/>
        </w:rPr>
      </w:pPr>
    </w:p>
    <w:p w:rsidR="00845A3E" w:rsidRPr="00845A3E" w:rsidRDefault="00845A3E" w:rsidP="00845A3E">
      <w:pPr>
        <w:autoSpaceDE w:val="0"/>
        <w:autoSpaceDN w:val="0"/>
        <w:adjustRightInd w:val="0"/>
        <w:ind w:firstLine="360"/>
        <w:jc w:val="both"/>
        <w:rPr>
          <w:rFonts w:eastAsia="Calibri"/>
          <w:u w:val="none"/>
          <w:lang w:eastAsia="en-US"/>
        </w:rPr>
      </w:pPr>
    </w:p>
    <w:p w:rsidR="00845A3E" w:rsidRPr="00845A3E" w:rsidRDefault="00845A3E" w:rsidP="00845A3E">
      <w:pPr>
        <w:autoSpaceDE w:val="0"/>
        <w:autoSpaceDN w:val="0"/>
        <w:adjustRightInd w:val="0"/>
        <w:ind w:firstLine="360"/>
        <w:jc w:val="both"/>
        <w:rPr>
          <w:rFonts w:eastAsia="Calibri"/>
          <w:u w:val="none"/>
          <w:lang w:eastAsia="en-US"/>
        </w:rPr>
      </w:pPr>
    </w:p>
    <w:p w:rsidR="00845A3E" w:rsidRPr="00845A3E" w:rsidRDefault="00845A3E" w:rsidP="00845A3E">
      <w:pPr>
        <w:autoSpaceDE w:val="0"/>
        <w:autoSpaceDN w:val="0"/>
        <w:adjustRightInd w:val="0"/>
        <w:ind w:firstLine="360"/>
        <w:jc w:val="both"/>
        <w:rPr>
          <w:rFonts w:eastAsia="Calibri"/>
          <w:u w:val="none"/>
          <w:lang w:eastAsia="en-US"/>
        </w:rPr>
      </w:pPr>
    </w:p>
    <w:p w:rsidR="00845A3E" w:rsidRPr="00845A3E" w:rsidRDefault="00845A3E" w:rsidP="00845A3E">
      <w:pPr>
        <w:autoSpaceDE w:val="0"/>
        <w:autoSpaceDN w:val="0"/>
        <w:adjustRightInd w:val="0"/>
        <w:ind w:firstLine="360"/>
        <w:jc w:val="both"/>
        <w:rPr>
          <w:rFonts w:eastAsia="Calibri"/>
          <w:u w:val="none"/>
          <w:lang w:eastAsia="en-US"/>
        </w:rPr>
      </w:pPr>
      <w:r w:rsidRPr="00845A3E">
        <w:rPr>
          <w:rFonts w:eastAsia="Calibri"/>
          <w:u w:val="none"/>
          <w:lang w:eastAsia="en-US"/>
        </w:rPr>
        <w:t xml:space="preserve">Содержание учебной программы 34 </w:t>
      </w:r>
      <w:proofErr w:type="gramStart"/>
      <w:r w:rsidRPr="00845A3E">
        <w:rPr>
          <w:rFonts w:eastAsia="Calibri"/>
          <w:u w:val="none"/>
          <w:lang w:eastAsia="en-US"/>
        </w:rPr>
        <w:t>учебных</w:t>
      </w:r>
      <w:proofErr w:type="gramEnd"/>
      <w:r w:rsidRPr="00845A3E">
        <w:rPr>
          <w:rFonts w:eastAsia="Calibri"/>
          <w:u w:val="none"/>
          <w:lang w:eastAsia="en-US"/>
        </w:rPr>
        <w:t xml:space="preserve"> часа (1 час в неделю).</w:t>
      </w:r>
    </w:p>
    <w:p w:rsidR="00845A3E" w:rsidRPr="00845A3E" w:rsidRDefault="00845A3E" w:rsidP="00845A3E">
      <w:pPr>
        <w:ind w:right="283"/>
        <w:jc w:val="both"/>
        <w:rPr>
          <w:b/>
          <w:bCs/>
        </w:rPr>
      </w:pPr>
    </w:p>
    <w:p w:rsidR="00845A3E" w:rsidRPr="00845A3E" w:rsidRDefault="00845A3E" w:rsidP="00845A3E">
      <w:pPr>
        <w:ind w:right="283"/>
        <w:jc w:val="both"/>
        <w:rPr>
          <w:b/>
          <w:bCs/>
        </w:rPr>
      </w:pPr>
    </w:p>
    <w:p w:rsidR="00845A3E" w:rsidRPr="00845A3E" w:rsidRDefault="00845A3E" w:rsidP="00845A3E">
      <w:pPr>
        <w:ind w:right="283"/>
        <w:jc w:val="both"/>
        <w:rPr>
          <w:b/>
          <w:bCs/>
        </w:rPr>
      </w:pP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Личностные результаты</w:t>
      </w:r>
    </w:p>
    <w:p w:rsidR="00845A3E" w:rsidRPr="00845A3E" w:rsidRDefault="00845A3E" w:rsidP="00845A3E">
      <w:pPr>
        <w:jc w:val="both"/>
        <w:rPr>
          <w:u w:val="none"/>
        </w:rPr>
      </w:pP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-</w:t>
      </w:r>
      <w:proofErr w:type="spellStart"/>
      <w:r w:rsidRPr="00845A3E">
        <w:rPr>
          <w:u w:val="none"/>
        </w:rPr>
        <w:t>мотивированность</w:t>
      </w:r>
      <w:proofErr w:type="spellEnd"/>
      <w:r w:rsidRPr="00845A3E">
        <w:rPr>
          <w:u w:val="none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-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-ценностные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845A3E" w:rsidRPr="00845A3E" w:rsidRDefault="00845A3E" w:rsidP="00845A3E">
      <w:pPr>
        <w:jc w:val="both"/>
        <w:rPr>
          <w:u w:val="none"/>
        </w:rPr>
      </w:pPr>
    </w:p>
    <w:p w:rsidR="00845A3E" w:rsidRPr="00845A3E" w:rsidRDefault="00845A3E" w:rsidP="00845A3E">
      <w:pPr>
        <w:jc w:val="both"/>
        <w:rPr>
          <w:u w:val="none"/>
        </w:rPr>
      </w:pPr>
      <w:proofErr w:type="spellStart"/>
      <w:r w:rsidRPr="00845A3E">
        <w:rPr>
          <w:u w:val="none"/>
        </w:rPr>
        <w:t>Метапредметные</w:t>
      </w:r>
      <w:proofErr w:type="spellEnd"/>
      <w:r w:rsidRPr="00845A3E">
        <w:rPr>
          <w:u w:val="none"/>
        </w:rPr>
        <w:t xml:space="preserve"> результаты </w:t>
      </w:r>
    </w:p>
    <w:p w:rsidR="00845A3E" w:rsidRPr="00845A3E" w:rsidRDefault="00845A3E" w:rsidP="00845A3E">
      <w:pPr>
        <w:jc w:val="both"/>
        <w:rPr>
          <w:u w:val="none"/>
        </w:rPr>
      </w:pP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 xml:space="preserve">- </w:t>
      </w:r>
      <w:proofErr w:type="gramStart"/>
      <w:r w:rsidRPr="00845A3E">
        <w:rPr>
          <w:u w:val="none"/>
        </w:rPr>
        <w:t>умении</w:t>
      </w:r>
      <w:proofErr w:type="gramEnd"/>
      <w:r w:rsidRPr="00845A3E">
        <w:rPr>
          <w:u w:val="none"/>
        </w:rPr>
        <w:t xml:space="preserve"> сознательно организовывать свою познавательную деятельность;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-</w:t>
      </w:r>
      <w:proofErr w:type="gramStart"/>
      <w:r w:rsidRPr="00845A3E">
        <w:rPr>
          <w:u w:val="none"/>
        </w:rPr>
        <w:t>умении</w:t>
      </w:r>
      <w:proofErr w:type="gramEnd"/>
      <w:r w:rsidRPr="00845A3E">
        <w:rPr>
          <w:u w:val="none"/>
        </w:rPr>
        <w:t xml:space="preserve"> объяснять явления и процессы социальной действительности с научных, социально-философских позиций;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-способности анализировать реальные социальные ситуации, выбирать адекватные способы деятельности и модели поведения в рамках реализуемых социальных ролей;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-</w:t>
      </w:r>
      <w:proofErr w:type="gramStart"/>
      <w:r w:rsidRPr="00845A3E">
        <w:rPr>
          <w:u w:val="none"/>
        </w:rPr>
        <w:t>умении</w:t>
      </w:r>
      <w:proofErr w:type="gramEnd"/>
      <w:r w:rsidRPr="00845A3E">
        <w:rPr>
          <w:u w:val="none"/>
        </w:rPr>
        <w:t xml:space="preserve"> выполнять познавательные и практические задания, в том числе проектной деятельности.</w:t>
      </w:r>
    </w:p>
    <w:p w:rsidR="00845A3E" w:rsidRPr="00845A3E" w:rsidRDefault="00845A3E" w:rsidP="00845A3E">
      <w:pPr>
        <w:jc w:val="both"/>
        <w:rPr>
          <w:u w:val="none"/>
        </w:rPr>
      </w:pP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Предметные результаты</w:t>
      </w: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-относительно целостное представление о человеке;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-понимание побудительной роли мотивов в деятельности человека;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-знание ряда ключевых понятий, умения объяснять их с позиций явления социальной действительности;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-умение взаимодействовать в ходе выполнения групповой работы, вести диалог, аргументировать собственную точку зрения.</w:t>
      </w:r>
    </w:p>
    <w:p w:rsidR="00845A3E" w:rsidRPr="00845A3E" w:rsidRDefault="00845A3E" w:rsidP="00845A3E">
      <w:pPr>
        <w:jc w:val="both"/>
        <w:rPr>
          <w:u w:val="none"/>
        </w:rPr>
      </w:pPr>
    </w:p>
    <w:p w:rsidR="00845A3E" w:rsidRPr="00845A3E" w:rsidRDefault="00845A3E" w:rsidP="00845A3E">
      <w:pPr>
        <w:tabs>
          <w:tab w:val="left" w:pos="1023"/>
        </w:tabs>
        <w:ind w:firstLine="709"/>
        <w:jc w:val="both"/>
        <w:rPr>
          <w:b/>
          <w:shd w:val="clear" w:color="auto" w:fill="FFFFFF"/>
        </w:rPr>
      </w:pPr>
      <w:r w:rsidRPr="00845A3E">
        <w:rPr>
          <w:b/>
          <w:shd w:val="clear" w:color="auto" w:fill="FFFFFF"/>
        </w:rPr>
        <w:t>Обучающийся  научится:</w:t>
      </w:r>
    </w:p>
    <w:p w:rsidR="00845A3E" w:rsidRPr="00845A3E" w:rsidRDefault="00845A3E" w:rsidP="00845A3E">
      <w:pPr>
        <w:numPr>
          <w:ilvl w:val="0"/>
          <w:numId w:val="1"/>
        </w:numPr>
        <w:tabs>
          <w:tab w:val="left" w:pos="20"/>
          <w:tab w:val="left" w:pos="993"/>
        </w:tabs>
        <w:jc w:val="both"/>
        <w:rPr>
          <w:b/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демонстрировать на примерах взаимосвязь природы и общества, раскрывать роль природы в жизни человека;</w:t>
      </w:r>
    </w:p>
    <w:p w:rsidR="00845A3E" w:rsidRPr="00845A3E" w:rsidRDefault="00845A3E" w:rsidP="00845A3E">
      <w:pPr>
        <w:numPr>
          <w:ilvl w:val="0"/>
          <w:numId w:val="1"/>
        </w:numPr>
        <w:tabs>
          <w:tab w:val="left" w:pos="20"/>
          <w:tab w:val="left" w:pos="993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распознавать на основе приведенных данных основные типы обществ;</w:t>
      </w:r>
    </w:p>
    <w:p w:rsidR="00845A3E" w:rsidRPr="00845A3E" w:rsidRDefault="00845A3E" w:rsidP="00845A3E">
      <w:pPr>
        <w:numPr>
          <w:ilvl w:val="0"/>
          <w:numId w:val="1"/>
        </w:numPr>
        <w:tabs>
          <w:tab w:val="left" w:pos="20"/>
          <w:tab w:val="left" w:pos="993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845A3E" w:rsidRPr="00845A3E" w:rsidRDefault="00845A3E" w:rsidP="00845A3E">
      <w:pPr>
        <w:numPr>
          <w:ilvl w:val="0"/>
          <w:numId w:val="1"/>
        </w:numPr>
        <w:tabs>
          <w:tab w:val="left" w:pos="20"/>
          <w:tab w:val="left" w:pos="993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различать экономические, социальные, политические, культурные явления и процессы общественной жизни;</w:t>
      </w:r>
    </w:p>
    <w:p w:rsidR="00845A3E" w:rsidRPr="00845A3E" w:rsidRDefault="00845A3E" w:rsidP="00845A3E">
      <w:pPr>
        <w:numPr>
          <w:ilvl w:val="0"/>
          <w:numId w:val="1"/>
        </w:numPr>
        <w:tabs>
          <w:tab w:val="left" w:pos="20"/>
          <w:tab w:val="left" w:pos="993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845A3E" w:rsidRPr="00845A3E" w:rsidRDefault="00845A3E" w:rsidP="00845A3E">
      <w:pPr>
        <w:numPr>
          <w:ilvl w:val="0"/>
          <w:numId w:val="1"/>
        </w:numPr>
        <w:tabs>
          <w:tab w:val="left" w:pos="20"/>
          <w:tab w:val="left" w:pos="993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845A3E" w:rsidRPr="00845A3E" w:rsidRDefault="00845A3E" w:rsidP="00845A3E">
      <w:pPr>
        <w:numPr>
          <w:ilvl w:val="0"/>
          <w:numId w:val="1"/>
        </w:numPr>
        <w:tabs>
          <w:tab w:val="left" w:pos="20"/>
          <w:tab w:val="left" w:pos="993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lastRenderedPageBreak/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845A3E" w:rsidRPr="00845A3E" w:rsidRDefault="00845A3E" w:rsidP="00845A3E">
      <w:pPr>
        <w:numPr>
          <w:ilvl w:val="0"/>
          <w:numId w:val="1"/>
        </w:numPr>
        <w:tabs>
          <w:tab w:val="left" w:pos="20"/>
          <w:tab w:val="left" w:pos="993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 xml:space="preserve">раскрывать влияние современных средств массовой коммуникации на общество и личность; </w:t>
      </w:r>
    </w:p>
    <w:p w:rsidR="00845A3E" w:rsidRPr="00845A3E" w:rsidRDefault="00845A3E" w:rsidP="00845A3E">
      <w:pPr>
        <w:numPr>
          <w:ilvl w:val="0"/>
          <w:numId w:val="1"/>
        </w:numPr>
        <w:tabs>
          <w:tab w:val="left" w:pos="20"/>
          <w:tab w:val="left" w:pos="993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конкретизировать примерами опасность международного терроризма.</w:t>
      </w:r>
    </w:p>
    <w:p w:rsidR="00845A3E" w:rsidRPr="00845A3E" w:rsidRDefault="00845A3E" w:rsidP="00845A3E">
      <w:pPr>
        <w:tabs>
          <w:tab w:val="left" w:pos="0"/>
        </w:tabs>
        <w:ind w:firstLine="709"/>
        <w:jc w:val="both"/>
        <w:rPr>
          <w:b/>
          <w:u w:val="none"/>
          <w:shd w:val="clear" w:color="auto" w:fill="FFFFFF"/>
        </w:rPr>
      </w:pPr>
      <w:proofErr w:type="gramStart"/>
      <w:r w:rsidRPr="00845A3E">
        <w:rPr>
          <w:b/>
          <w:u w:val="none"/>
          <w:shd w:val="clear" w:color="auto" w:fill="FFFFFF"/>
        </w:rPr>
        <w:t>Обучающийся</w:t>
      </w:r>
      <w:proofErr w:type="gramEnd"/>
      <w:r w:rsidRPr="00845A3E">
        <w:rPr>
          <w:b/>
          <w:u w:val="none"/>
          <w:shd w:val="clear" w:color="auto" w:fill="FFFFFF"/>
        </w:rPr>
        <w:t xml:space="preserve"> получит возможность научиться:</w:t>
      </w:r>
    </w:p>
    <w:p w:rsidR="00845A3E" w:rsidRPr="00845A3E" w:rsidRDefault="00845A3E" w:rsidP="00845A3E">
      <w:pPr>
        <w:numPr>
          <w:ilvl w:val="0"/>
          <w:numId w:val="2"/>
        </w:numPr>
        <w:tabs>
          <w:tab w:val="left" w:pos="1023"/>
        </w:tabs>
        <w:jc w:val="both"/>
        <w:rPr>
          <w:i/>
          <w:u w:val="none"/>
          <w:shd w:val="clear" w:color="auto" w:fill="FFFFFF"/>
        </w:rPr>
      </w:pPr>
      <w:r w:rsidRPr="00845A3E">
        <w:rPr>
          <w:i/>
          <w:u w:val="none"/>
          <w:shd w:val="clear" w:color="auto" w:fill="FFFFFF"/>
        </w:rPr>
        <w:t>наблюдать и характеризовать явления и события, происходящие в различных сферах общественной жизни;</w:t>
      </w:r>
    </w:p>
    <w:p w:rsidR="00845A3E" w:rsidRPr="00845A3E" w:rsidRDefault="00845A3E" w:rsidP="00845A3E">
      <w:pPr>
        <w:numPr>
          <w:ilvl w:val="0"/>
          <w:numId w:val="2"/>
        </w:numPr>
        <w:tabs>
          <w:tab w:val="left" w:pos="1023"/>
        </w:tabs>
        <w:jc w:val="both"/>
        <w:rPr>
          <w:i/>
          <w:u w:val="none"/>
          <w:shd w:val="clear" w:color="auto" w:fill="FFFFFF"/>
        </w:rPr>
      </w:pPr>
      <w:r w:rsidRPr="00845A3E">
        <w:rPr>
          <w:i/>
          <w:u w:val="none"/>
          <w:shd w:val="clear" w:color="auto" w:fill="FFFFFF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845A3E" w:rsidRPr="00845A3E" w:rsidRDefault="00845A3E" w:rsidP="00845A3E">
      <w:pPr>
        <w:numPr>
          <w:ilvl w:val="0"/>
          <w:numId w:val="2"/>
        </w:numPr>
        <w:tabs>
          <w:tab w:val="left" w:pos="1023"/>
        </w:tabs>
        <w:jc w:val="both"/>
        <w:rPr>
          <w:i/>
          <w:u w:val="none"/>
          <w:shd w:val="clear" w:color="auto" w:fill="FFFFFF"/>
        </w:rPr>
      </w:pPr>
      <w:r w:rsidRPr="00845A3E">
        <w:rPr>
          <w:i/>
          <w:u w:val="none"/>
          <w:shd w:val="clear" w:color="auto" w:fill="FFFFFF"/>
        </w:rPr>
        <w:t>осознанно содействовать защите природы.</w:t>
      </w:r>
    </w:p>
    <w:p w:rsidR="00845A3E" w:rsidRPr="00845A3E" w:rsidRDefault="00845A3E" w:rsidP="00845A3E">
      <w:pPr>
        <w:ind w:firstLine="709"/>
        <w:jc w:val="both"/>
        <w:rPr>
          <w:b/>
          <w:u w:val="none"/>
          <w:shd w:val="clear" w:color="auto" w:fill="FFFFFF"/>
        </w:rPr>
      </w:pPr>
      <w:r w:rsidRPr="00845A3E">
        <w:rPr>
          <w:b/>
          <w:u w:val="none"/>
          <w:shd w:val="clear" w:color="auto" w:fill="FFFFFF"/>
        </w:rPr>
        <w:t>Социальные нормы</w:t>
      </w:r>
    </w:p>
    <w:p w:rsidR="00845A3E" w:rsidRPr="00845A3E" w:rsidRDefault="00845A3E" w:rsidP="00845A3E">
      <w:pPr>
        <w:tabs>
          <w:tab w:val="left" w:pos="1023"/>
        </w:tabs>
        <w:ind w:firstLine="709"/>
        <w:jc w:val="both"/>
        <w:rPr>
          <w:b/>
          <w:u w:val="none"/>
          <w:shd w:val="clear" w:color="auto" w:fill="FFFFFF"/>
        </w:rPr>
      </w:pPr>
      <w:r w:rsidRPr="00845A3E">
        <w:rPr>
          <w:b/>
          <w:u w:val="none"/>
          <w:shd w:val="clear" w:color="auto" w:fill="FFFFFF"/>
        </w:rPr>
        <w:t>Обучающийся научится:</w:t>
      </w:r>
    </w:p>
    <w:p w:rsidR="00845A3E" w:rsidRPr="00845A3E" w:rsidRDefault="00845A3E" w:rsidP="00845A3E">
      <w:pPr>
        <w:numPr>
          <w:ilvl w:val="0"/>
          <w:numId w:val="6"/>
        </w:numPr>
        <w:tabs>
          <w:tab w:val="left" w:pos="1027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845A3E" w:rsidRPr="00845A3E" w:rsidRDefault="00845A3E" w:rsidP="00845A3E">
      <w:pPr>
        <w:numPr>
          <w:ilvl w:val="0"/>
          <w:numId w:val="6"/>
        </w:numPr>
        <w:tabs>
          <w:tab w:val="left" w:pos="1027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объяснять взаимодействие социальных общностей и групп;</w:t>
      </w:r>
    </w:p>
    <w:p w:rsidR="00845A3E" w:rsidRPr="00845A3E" w:rsidRDefault="00845A3E" w:rsidP="00845A3E">
      <w:pPr>
        <w:tabs>
          <w:tab w:val="left" w:pos="1027"/>
        </w:tabs>
        <w:jc w:val="both"/>
        <w:rPr>
          <w:u w:val="none"/>
          <w:shd w:val="clear" w:color="auto" w:fill="FFFFFF"/>
        </w:rPr>
      </w:pPr>
    </w:p>
    <w:p w:rsidR="00845A3E" w:rsidRPr="00845A3E" w:rsidRDefault="00845A3E" w:rsidP="00845A3E">
      <w:pPr>
        <w:jc w:val="both"/>
        <w:rPr>
          <w:b/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 xml:space="preserve">           </w:t>
      </w:r>
      <w:proofErr w:type="gramStart"/>
      <w:r w:rsidRPr="00845A3E">
        <w:rPr>
          <w:b/>
          <w:u w:val="none"/>
          <w:shd w:val="clear" w:color="auto" w:fill="FFFFFF"/>
        </w:rPr>
        <w:t>Обучающийся</w:t>
      </w:r>
      <w:proofErr w:type="gramEnd"/>
      <w:r w:rsidRPr="00845A3E">
        <w:rPr>
          <w:b/>
          <w:u w:val="none"/>
          <w:shd w:val="clear" w:color="auto" w:fill="FFFFFF"/>
        </w:rPr>
        <w:t xml:space="preserve"> получит возможность научиться:</w:t>
      </w:r>
    </w:p>
    <w:p w:rsidR="00845A3E" w:rsidRPr="00845A3E" w:rsidRDefault="00845A3E" w:rsidP="00845A3E">
      <w:pPr>
        <w:numPr>
          <w:ilvl w:val="0"/>
          <w:numId w:val="3"/>
        </w:numPr>
        <w:tabs>
          <w:tab w:val="left" w:pos="993"/>
        </w:tabs>
        <w:jc w:val="both"/>
        <w:rPr>
          <w:i/>
          <w:u w:val="none"/>
          <w:shd w:val="clear" w:color="auto" w:fill="FFFFFF"/>
        </w:rPr>
      </w:pPr>
      <w:r w:rsidRPr="00845A3E">
        <w:rPr>
          <w:i/>
          <w:u w:val="none"/>
          <w:shd w:val="clear" w:color="auto" w:fill="FFFFFF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845A3E" w:rsidRPr="00845A3E" w:rsidRDefault="00845A3E" w:rsidP="00845A3E">
      <w:pPr>
        <w:numPr>
          <w:ilvl w:val="0"/>
          <w:numId w:val="3"/>
        </w:numPr>
        <w:tabs>
          <w:tab w:val="left" w:pos="993"/>
        </w:tabs>
        <w:jc w:val="both"/>
        <w:rPr>
          <w:i/>
          <w:u w:val="none"/>
          <w:shd w:val="clear" w:color="auto" w:fill="FFFFFF"/>
        </w:rPr>
      </w:pPr>
      <w:r w:rsidRPr="00845A3E">
        <w:rPr>
          <w:i/>
          <w:u w:val="none"/>
          <w:shd w:val="clear" w:color="auto" w:fill="FFFFFF"/>
        </w:rPr>
        <w:t>оценивать социальную значимость здорового образа жизни.</w:t>
      </w:r>
    </w:p>
    <w:p w:rsidR="00845A3E" w:rsidRPr="00845A3E" w:rsidRDefault="00845A3E" w:rsidP="00845A3E">
      <w:pPr>
        <w:ind w:firstLine="709"/>
        <w:jc w:val="both"/>
        <w:rPr>
          <w:b/>
          <w:u w:val="none"/>
          <w:shd w:val="clear" w:color="auto" w:fill="FFFFFF"/>
        </w:rPr>
      </w:pPr>
      <w:r w:rsidRPr="00845A3E">
        <w:rPr>
          <w:b/>
          <w:u w:val="none"/>
          <w:shd w:val="clear" w:color="auto" w:fill="FFFFFF"/>
        </w:rPr>
        <w:t>Сфера духовной культуры</w:t>
      </w:r>
    </w:p>
    <w:p w:rsidR="00845A3E" w:rsidRPr="00845A3E" w:rsidRDefault="00845A3E" w:rsidP="00845A3E">
      <w:pPr>
        <w:ind w:firstLine="709"/>
        <w:jc w:val="both"/>
        <w:rPr>
          <w:b/>
          <w:shd w:val="clear" w:color="auto" w:fill="FFFFFF"/>
        </w:rPr>
      </w:pPr>
      <w:r w:rsidRPr="00845A3E">
        <w:rPr>
          <w:b/>
          <w:shd w:val="clear" w:color="auto" w:fill="FFFFFF"/>
        </w:rPr>
        <w:t>Обучающийся научится:</w:t>
      </w:r>
    </w:p>
    <w:p w:rsidR="00845A3E" w:rsidRPr="00845A3E" w:rsidRDefault="00845A3E" w:rsidP="00845A3E">
      <w:pPr>
        <w:numPr>
          <w:ilvl w:val="0"/>
          <w:numId w:val="4"/>
        </w:numPr>
        <w:tabs>
          <w:tab w:val="left" w:pos="993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845A3E" w:rsidRPr="00845A3E" w:rsidRDefault="00845A3E" w:rsidP="00845A3E">
      <w:pPr>
        <w:numPr>
          <w:ilvl w:val="0"/>
          <w:numId w:val="4"/>
        </w:numPr>
        <w:tabs>
          <w:tab w:val="left" w:pos="993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описывать явления духовной культуры;</w:t>
      </w:r>
    </w:p>
    <w:p w:rsidR="00845A3E" w:rsidRPr="00845A3E" w:rsidRDefault="00845A3E" w:rsidP="00845A3E">
      <w:pPr>
        <w:numPr>
          <w:ilvl w:val="0"/>
          <w:numId w:val="4"/>
        </w:numPr>
        <w:tabs>
          <w:tab w:val="left" w:pos="993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объяснять причины возрастания роли науки в современном мире;</w:t>
      </w:r>
    </w:p>
    <w:p w:rsidR="00845A3E" w:rsidRPr="00845A3E" w:rsidRDefault="00845A3E" w:rsidP="00845A3E">
      <w:pPr>
        <w:numPr>
          <w:ilvl w:val="0"/>
          <w:numId w:val="4"/>
        </w:numPr>
        <w:tabs>
          <w:tab w:val="left" w:pos="993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оценивать роль образования в современном обществе;</w:t>
      </w:r>
    </w:p>
    <w:p w:rsidR="00845A3E" w:rsidRPr="00845A3E" w:rsidRDefault="00845A3E" w:rsidP="00845A3E">
      <w:pPr>
        <w:numPr>
          <w:ilvl w:val="0"/>
          <w:numId w:val="4"/>
        </w:numPr>
        <w:tabs>
          <w:tab w:val="left" w:pos="993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различать уровни общего образования в России;</w:t>
      </w:r>
    </w:p>
    <w:p w:rsidR="00845A3E" w:rsidRPr="00845A3E" w:rsidRDefault="00845A3E" w:rsidP="00845A3E">
      <w:pPr>
        <w:numPr>
          <w:ilvl w:val="0"/>
          <w:numId w:val="4"/>
        </w:numPr>
        <w:tabs>
          <w:tab w:val="left" w:pos="993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845A3E" w:rsidRPr="00845A3E" w:rsidRDefault="00845A3E" w:rsidP="00845A3E">
      <w:pPr>
        <w:numPr>
          <w:ilvl w:val="0"/>
          <w:numId w:val="4"/>
        </w:numPr>
        <w:tabs>
          <w:tab w:val="left" w:pos="993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845A3E" w:rsidRPr="00845A3E" w:rsidRDefault="00845A3E" w:rsidP="00845A3E">
      <w:pPr>
        <w:numPr>
          <w:ilvl w:val="0"/>
          <w:numId w:val="4"/>
        </w:numPr>
        <w:tabs>
          <w:tab w:val="left" w:pos="993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845A3E" w:rsidRPr="00845A3E" w:rsidRDefault="00845A3E" w:rsidP="00845A3E">
      <w:pPr>
        <w:numPr>
          <w:ilvl w:val="0"/>
          <w:numId w:val="4"/>
        </w:numPr>
        <w:tabs>
          <w:tab w:val="left" w:pos="993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845A3E" w:rsidRPr="00845A3E" w:rsidRDefault="00845A3E" w:rsidP="00845A3E">
      <w:pPr>
        <w:numPr>
          <w:ilvl w:val="0"/>
          <w:numId w:val="4"/>
        </w:numPr>
        <w:tabs>
          <w:tab w:val="left" w:pos="993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раскрывать роль религии в современном обществе;</w:t>
      </w:r>
    </w:p>
    <w:p w:rsidR="00845A3E" w:rsidRPr="00845A3E" w:rsidRDefault="00845A3E" w:rsidP="00845A3E">
      <w:pPr>
        <w:numPr>
          <w:ilvl w:val="0"/>
          <w:numId w:val="4"/>
        </w:numPr>
        <w:tabs>
          <w:tab w:val="left" w:pos="993"/>
        </w:tabs>
        <w:jc w:val="both"/>
        <w:rPr>
          <w:b/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характеризовать особенности искусства как формы духовной культуры</w:t>
      </w:r>
      <w:r w:rsidRPr="00845A3E">
        <w:rPr>
          <w:b/>
          <w:u w:val="none"/>
          <w:shd w:val="clear" w:color="auto" w:fill="FFFFFF"/>
        </w:rPr>
        <w:t>.</w:t>
      </w:r>
    </w:p>
    <w:p w:rsidR="00845A3E" w:rsidRPr="00845A3E" w:rsidRDefault="00845A3E" w:rsidP="00845A3E">
      <w:pPr>
        <w:ind w:firstLine="709"/>
        <w:jc w:val="both"/>
        <w:rPr>
          <w:b/>
          <w:u w:val="none"/>
          <w:shd w:val="clear" w:color="auto" w:fill="FFFFFF"/>
        </w:rPr>
      </w:pPr>
      <w:proofErr w:type="gramStart"/>
      <w:r w:rsidRPr="00845A3E">
        <w:rPr>
          <w:b/>
          <w:u w:val="none"/>
          <w:shd w:val="clear" w:color="auto" w:fill="FFFFFF"/>
        </w:rPr>
        <w:t>Обучающийся</w:t>
      </w:r>
      <w:proofErr w:type="gramEnd"/>
      <w:r w:rsidRPr="00845A3E">
        <w:rPr>
          <w:b/>
          <w:u w:val="none"/>
          <w:shd w:val="clear" w:color="auto" w:fill="FFFFFF"/>
        </w:rPr>
        <w:t xml:space="preserve"> получит возможность научиться:</w:t>
      </w:r>
    </w:p>
    <w:p w:rsidR="00845A3E" w:rsidRPr="00845A3E" w:rsidRDefault="00845A3E" w:rsidP="00845A3E">
      <w:pPr>
        <w:numPr>
          <w:ilvl w:val="0"/>
          <w:numId w:val="5"/>
        </w:numPr>
        <w:tabs>
          <w:tab w:val="left" w:pos="993"/>
        </w:tabs>
        <w:jc w:val="both"/>
        <w:rPr>
          <w:i/>
          <w:u w:val="none"/>
          <w:shd w:val="clear" w:color="auto" w:fill="FFFFFF"/>
        </w:rPr>
      </w:pPr>
      <w:r w:rsidRPr="00845A3E">
        <w:rPr>
          <w:i/>
          <w:u w:val="none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:rsidR="00845A3E" w:rsidRPr="00845A3E" w:rsidRDefault="00845A3E" w:rsidP="00845A3E">
      <w:pPr>
        <w:numPr>
          <w:ilvl w:val="0"/>
          <w:numId w:val="5"/>
        </w:numPr>
        <w:tabs>
          <w:tab w:val="left" w:pos="993"/>
        </w:tabs>
        <w:jc w:val="both"/>
        <w:rPr>
          <w:i/>
          <w:u w:val="none"/>
          <w:shd w:val="clear" w:color="auto" w:fill="FFFFFF"/>
        </w:rPr>
      </w:pPr>
      <w:r w:rsidRPr="00845A3E">
        <w:rPr>
          <w:i/>
          <w:u w:val="none"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:rsidR="00845A3E" w:rsidRPr="00845A3E" w:rsidRDefault="00845A3E" w:rsidP="00845A3E">
      <w:pPr>
        <w:numPr>
          <w:ilvl w:val="0"/>
          <w:numId w:val="5"/>
        </w:numPr>
        <w:tabs>
          <w:tab w:val="left" w:pos="993"/>
        </w:tabs>
        <w:jc w:val="both"/>
        <w:rPr>
          <w:i/>
          <w:u w:val="none"/>
          <w:shd w:val="clear" w:color="auto" w:fill="FFFFFF"/>
        </w:rPr>
      </w:pPr>
      <w:r w:rsidRPr="00845A3E">
        <w:rPr>
          <w:i/>
          <w:u w:val="none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845A3E" w:rsidRPr="00845A3E" w:rsidRDefault="00845A3E" w:rsidP="00845A3E">
      <w:pPr>
        <w:ind w:firstLine="709"/>
        <w:jc w:val="both"/>
        <w:rPr>
          <w:b/>
          <w:u w:val="none"/>
          <w:shd w:val="clear" w:color="auto" w:fill="FFFFFF"/>
        </w:rPr>
      </w:pPr>
    </w:p>
    <w:p w:rsidR="00845A3E" w:rsidRPr="00845A3E" w:rsidRDefault="00845A3E" w:rsidP="00845A3E">
      <w:pPr>
        <w:ind w:firstLine="709"/>
        <w:jc w:val="both"/>
        <w:rPr>
          <w:b/>
          <w:u w:val="none"/>
          <w:shd w:val="clear" w:color="auto" w:fill="FFFFFF"/>
        </w:rPr>
      </w:pPr>
    </w:p>
    <w:p w:rsidR="00845A3E" w:rsidRPr="00845A3E" w:rsidRDefault="00845A3E" w:rsidP="00845A3E">
      <w:pPr>
        <w:ind w:firstLine="709"/>
        <w:jc w:val="both"/>
        <w:rPr>
          <w:b/>
          <w:u w:val="none"/>
          <w:shd w:val="clear" w:color="auto" w:fill="FFFFFF"/>
        </w:rPr>
      </w:pPr>
    </w:p>
    <w:p w:rsidR="00845A3E" w:rsidRPr="00845A3E" w:rsidRDefault="00845A3E" w:rsidP="00845A3E">
      <w:pPr>
        <w:ind w:firstLine="709"/>
        <w:jc w:val="both"/>
        <w:rPr>
          <w:b/>
          <w:u w:val="none"/>
          <w:shd w:val="clear" w:color="auto" w:fill="FFFFFF"/>
        </w:rPr>
      </w:pPr>
      <w:r w:rsidRPr="00845A3E">
        <w:rPr>
          <w:b/>
          <w:u w:val="none"/>
          <w:shd w:val="clear" w:color="auto" w:fill="FFFFFF"/>
        </w:rPr>
        <w:t>Социальная сфера</w:t>
      </w:r>
    </w:p>
    <w:p w:rsidR="00845A3E" w:rsidRPr="00845A3E" w:rsidRDefault="00845A3E" w:rsidP="00845A3E">
      <w:pPr>
        <w:tabs>
          <w:tab w:val="left" w:pos="1027"/>
        </w:tabs>
        <w:ind w:firstLine="709"/>
        <w:jc w:val="both"/>
        <w:rPr>
          <w:b/>
          <w:u w:val="none"/>
          <w:shd w:val="clear" w:color="auto" w:fill="FFFFFF"/>
        </w:rPr>
      </w:pPr>
      <w:r w:rsidRPr="00845A3E">
        <w:rPr>
          <w:b/>
          <w:u w:val="none"/>
          <w:shd w:val="clear" w:color="auto" w:fill="FFFFFF"/>
        </w:rPr>
        <w:t>Обучающийся научится:</w:t>
      </w:r>
    </w:p>
    <w:p w:rsidR="00845A3E" w:rsidRPr="00845A3E" w:rsidRDefault="00845A3E" w:rsidP="00845A3E">
      <w:pPr>
        <w:numPr>
          <w:ilvl w:val="0"/>
          <w:numId w:val="6"/>
        </w:numPr>
        <w:tabs>
          <w:tab w:val="left" w:pos="1027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845A3E" w:rsidRPr="00845A3E" w:rsidRDefault="00845A3E" w:rsidP="00845A3E">
      <w:pPr>
        <w:numPr>
          <w:ilvl w:val="0"/>
          <w:numId w:val="6"/>
        </w:numPr>
        <w:tabs>
          <w:tab w:val="left" w:pos="1027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объяснять взаимодействие социальных общностей и групп;</w:t>
      </w:r>
    </w:p>
    <w:p w:rsidR="00845A3E" w:rsidRPr="00845A3E" w:rsidRDefault="00845A3E" w:rsidP="00845A3E">
      <w:pPr>
        <w:numPr>
          <w:ilvl w:val="0"/>
          <w:numId w:val="6"/>
        </w:numPr>
        <w:tabs>
          <w:tab w:val="left" w:pos="1027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:rsidR="00845A3E" w:rsidRPr="00845A3E" w:rsidRDefault="00845A3E" w:rsidP="00845A3E">
      <w:pPr>
        <w:numPr>
          <w:ilvl w:val="0"/>
          <w:numId w:val="6"/>
        </w:numPr>
        <w:tabs>
          <w:tab w:val="left" w:pos="1027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выделять параметры, определяющие социальный статус личности;</w:t>
      </w:r>
    </w:p>
    <w:p w:rsidR="00845A3E" w:rsidRPr="00845A3E" w:rsidRDefault="00845A3E" w:rsidP="00845A3E">
      <w:pPr>
        <w:numPr>
          <w:ilvl w:val="0"/>
          <w:numId w:val="6"/>
        </w:numPr>
        <w:tabs>
          <w:tab w:val="left" w:pos="1027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lastRenderedPageBreak/>
        <w:t>приводить примеры предписанных и достигаемых статусов;</w:t>
      </w:r>
    </w:p>
    <w:p w:rsidR="00845A3E" w:rsidRPr="00845A3E" w:rsidRDefault="00845A3E" w:rsidP="00845A3E">
      <w:pPr>
        <w:numPr>
          <w:ilvl w:val="0"/>
          <w:numId w:val="6"/>
        </w:numPr>
        <w:tabs>
          <w:tab w:val="left" w:pos="1027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описывать основные социальные роли подростка;</w:t>
      </w:r>
    </w:p>
    <w:p w:rsidR="00845A3E" w:rsidRPr="00845A3E" w:rsidRDefault="00845A3E" w:rsidP="00845A3E">
      <w:pPr>
        <w:numPr>
          <w:ilvl w:val="0"/>
          <w:numId w:val="6"/>
        </w:numPr>
        <w:tabs>
          <w:tab w:val="left" w:pos="1027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конкретизировать примерами процесс социальной мобильности;</w:t>
      </w:r>
    </w:p>
    <w:p w:rsidR="00845A3E" w:rsidRPr="00845A3E" w:rsidRDefault="00845A3E" w:rsidP="00845A3E">
      <w:pPr>
        <w:numPr>
          <w:ilvl w:val="0"/>
          <w:numId w:val="6"/>
        </w:numPr>
        <w:tabs>
          <w:tab w:val="left" w:pos="1027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характеризовать межнациональные отношения в современном мире;</w:t>
      </w:r>
    </w:p>
    <w:p w:rsidR="00845A3E" w:rsidRPr="00845A3E" w:rsidRDefault="00845A3E" w:rsidP="00845A3E">
      <w:pPr>
        <w:numPr>
          <w:ilvl w:val="0"/>
          <w:numId w:val="6"/>
        </w:numPr>
        <w:tabs>
          <w:tab w:val="left" w:pos="1027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:rsidR="00845A3E" w:rsidRPr="00845A3E" w:rsidRDefault="00845A3E" w:rsidP="00845A3E">
      <w:pPr>
        <w:numPr>
          <w:ilvl w:val="0"/>
          <w:numId w:val="6"/>
        </w:numPr>
        <w:tabs>
          <w:tab w:val="left" w:pos="1027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845A3E" w:rsidRPr="00845A3E" w:rsidRDefault="00845A3E" w:rsidP="00845A3E">
      <w:pPr>
        <w:numPr>
          <w:ilvl w:val="0"/>
          <w:numId w:val="6"/>
        </w:numPr>
        <w:tabs>
          <w:tab w:val="left" w:pos="1027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 xml:space="preserve">раскрывать основные роли членов семьи; </w:t>
      </w:r>
    </w:p>
    <w:p w:rsidR="00845A3E" w:rsidRPr="00845A3E" w:rsidRDefault="00845A3E" w:rsidP="00845A3E">
      <w:pPr>
        <w:numPr>
          <w:ilvl w:val="0"/>
          <w:numId w:val="6"/>
        </w:numPr>
        <w:tabs>
          <w:tab w:val="left" w:pos="993"/>
        </w:tabs>
        <w:jc w:val="both"/>
        <w:rPr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845A3E" w:rsidRPr="00845A3E" w:rsidRDefault="00845A3E" w:rsidP="00845A3E">
      <w:pPr>
        <w:numPr>
          <w:ilvl w:val="0"/>
          <w:numId w:val="6"/>
        </w:numPr>
        <w:tabs>
          <w:tab w:val="left" w:pos="1027"/>
        </w:tabs>
        <w:jc w:val="both"/>
        <w:rPr>
          <w:b/>
          <w:u w:val="none"/>
          <w:shd w:val="clear" w:color="auto" w:fill="FFFFFF"/>
        </w:rPr>
      </w:pPr>
      <w:r w:rsidRPr="00845A3E">
        <w:rPr>
          <w:u w:val="none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845A3E" w:rsidRPr="00845A3E" w:rsidRDefault="00845A3E" w:rsidP="00845A3E">
      <w:pPr>
        <w:tabs>
          <w:tab w:val="left" w:pos="1027"/>
        </w:tabs>
        <w:ind w:firstLine="709"/>
        <w:jc w:val="both"/>
        <w:rPr>
          <w:b/>
          <w:u w:val="none"/>
          <w:shd w:val="clear" w:color="auto" w:fill="FFFFFF"/>
        </w:rPr>
      </w:pPr>
      <w:proofErr w:type="gramStart"/>
      <w:r w:rsidRPr="00845A3E">
        <w:rPr>
          <w:b/>
          <w:u w:val="none"/>
          <w:shd w:val="clear" w:color="auto" w:fill="FFFFFF"/>
        </w:rPr>
        <w:t>Обучающийся</w:t>
      </w:r>
      <w:proofErr w:type="gramEnd"/>
      <w:r w:rsidRPr="00845A3E">
        <w:rPr>
          <w:b/>
          <w:u w:val="none"/>
          <w:shd w:val="clear" w:color="auto" w:fill="FFFFFF"/>
        </w:rPr>
        <w:t xml:space="preserve"> получит возможность научиться:</w:t>
      </w:r>
    </w:p>
    <w:p w:rsidR="00845A3E" w:rsidRPr="00845A3E" w:rsidRDefault="00845A3E" w:rsidP="00845A3E">
      <w:pPr>
        <w:numPr>
          <w:ilvl w:val="0"/>
          <w:numId w:val="7"/>
        </w:numPr>
        <w:tabs>
          <w:tab w:val="left" w:pos="1027"/>
        </w:tabs>
        <w:jc w:val="both"/>
        <w:rPr>
          <w:i/>
          <w:u w:val="none"/>
          <w:shd w:val="clear" w:color="auto" w:fill="FFFFFF"/>
        </w:rPr>
      </w:pPr>
      <w:r w:rsidRPr="00845A3E">
        <w:rPr>
          <w:i/>
          <w:u w:val="none"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:rsidR="00845A3E" w:rsidRPr="00845A3E" w:rsidRDefault="00845A3E" w:rsidP="00845A3E">
      <w:pPr>
        <w:numPr>
          <w:ilvl w:val="0"/>
          <w:numId w:val="7"/>
        </w:numPr>
        <w:tabs>
          <w:tab w:val="left" w:pos="1027"/>
        </w:tabs>
        <w:jc w:val="both"/>
        <w:rPr>
          <w:i/>
          <w:u w:val="none"/>
          <w:shd w:val="clear" w:color="auto" w:fill="FFFFFF"/>
        </w:rPr>
      </w:pPr>
      <w:r w:rsidRPr="00845A3E">
        <w:rPr>
          <w:i/>
          <w:u w:val="none"/>
          <w:shd w:val="clear" w:color="auto" w:fill="FFFFFF"/>
        </w:rPr>
        <w:t>выражать и обосновывать собственную позицию по актуальным проблемам молодежи;</w:t>
      </w:r>
    </w:p>
    <w:p w:rsidR="00845A3E" w:rsidRPr="00845A3E" w:rsidRDefault="00845A3E" w:rsidP="00845A3E">
      <w:pPr>
        <w:numPr>
          <w:ilvl w:val="0"/>
          <w:numId w:val="7"/>
        </w:numPr>
        <w:tabs>
          <w:tab w:val="left" w:pos="1027"/>
        </w:tabs>
        <w:jc w:val="both"/>
        <w:rPr>
          <w:i/>
          <w:u w:val="none"/>
          <w:shd w:val="clear" w:color="auto" w:fill="FFFFFF"/>
        </w:rPr>
      </w:pPr>
      <w:r w:rsidRPr="00845A3E">
        <w:rPr>
          <w:i/>
          <w:u w:val="none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845A3E" w:rsidRPr="00845A3E" w:rsidRDefault="00845A3E" w:rsidP="00845A3E">
      <w:pPr>
        <w:numPr>
          <w:ilvl w:val="0"/>
          <w:numId w:val="7"/>
        </w:numPr>
        <w:tabs>
          <w:tab w:val="left" w:pos="1027"/>
        </w:tabs>
        <w:jc w:val="both"/>
        <w:rPr>
          <w:i/>
          <w:u w:val="none"/>
          <w:shd w:val="clear" w:color="auto" w:fill="FFFFFF"/>
        </w:rPr>
      </w:pPr>
      <w:r w:rsidRPr="00845A3E">
        <w:rPr>
          <w:i/>
          <w:u w:val="none"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845A3E" w:rsidRPr="00845A3E" w:rsidRDefault="00845A3E" w:rsidP="00845A3E">
      <w:pPr>
        <w:numPr>
          <w:ilvl w:val="0"/>
          <w:numId w:val="7"/>
        </w:numPr>
        <w:tabs>
          <w:tab w:val="left" w:pos="1027"/>
        </w:tabs>
        <w:jc w:val="both"/>
        <w:rPr>
          <w:i/>
          <w:u w:val="none"/>
          <w:shd w:val="clear" w:color="auto" w:fill="FFFFFF"/>
        </w:rPr>
      </w:pPr>
      <w:r w:rsidRPr="00845A3E">
        <w:rPr>
          <w:i/>
          <w:u w:val="none"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:rsidR="00845A3E" w:rsidRPr="00845A3E" w:rsidRDefault="00845A3E" w:rsidP="00845A3E">
      <w:pPr>
        <w:numPr>
          <w:ilvl w:val="0"/>
          <w:numId w:val="7"/>
        </w:numPr>
        <w:tabs>
          <w:tab w:val="left" w:pos="1027"/>
        </w:tabs>
        <w:jc w:val="both"/>
        <w:rPr>
          <w:b/>
          <w:i/>
          <w:u w:val="none"/>
          <w:shd w:val="clear" w:color="auto" w:fill="FFFFFF"/>
        </w:rPr>
      </w:pPr>
      <w:r w:rsidRPr="00845A3E">
        <w:rPr>
          <w:i/>
          <w:u w:val="none"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845A3E">
        <w:rPr>
          <w:b/>
          <w:i/>
          <w:u w:val="none"/>
          <w:shd w:val="clear" w:color="auto" w:fill="FFFFFF"/>
        </w:rPr>
        <w:t>.</w:t>
      </w:r>
    </w:p>
    <w:p w:rsidR="00845A3E" w:rsidRPr="00845A3E" w:rsidRDefault="00845A3E" w:rsidP="00845A3E">
      <w:pPr>
        <w:autoSpaceDE w:val="0"/>
        <w:autoSpaceDN w:val="0"/>
        <w:adjustRightInd w:val="0"/>
        <w:ind w:firstLine="360"/>
        <w:jc w:val="both"/>
        <w:rPr>
          <w:rFonts w:eastAsia="Calibri"/>
          <w:bCs/>
          <w:iCs/>
          <w:u w:val="none"/>
          <w:lang w:eastAsia="en-US"/>
        </w:rPr>
      </w:pPr>
    </w:p>
    <w:p w:rsidR="00845A3E" w:rsidRPr="00845A3E" w:rsidRDefault="00845A3E" w:rsidP="00845A3E">
      <w:pPr>
        <w:ind w:right="283"/>
        <w:jc w:val="both"/>
        <w:rPr>
          <w:b/>
          <w:bCs/>
        </w:rPr>
      </w:pPr>
    </w:p>
    <w:p w:rsidR="00845A3E" w:rsidRPr="00845A3E" w:rsidRDefault="00845A3E" w:rsidP="00845A3E">
      <w:pPr>
        <w:jc w:val="both"/>
        <w:rPr>
          <w:rFonts w:eastAsia="Calibri"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  <w:r w:rsidRPr="00845A3E">
        <w:rPr>
          <w:b/>
          <w:u w:val="none"/>
        </w:rPr>
        <w:t>Содержание программы учебного предмета</w:t>
      </w: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  <w:r w:rsidRPr="00845A3E">
        <w:rPr>
          <w:b/>
          <w:u w:val="none"/>
        </w:rPr>
        <w:t>8 класс (34 ч)</w:t>
      </w: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  <w:r w:rsidRPr="00845A3E">
        <w:rPr>
          <w:b/>
          <w:u w:val="none"/>
        </w:rPr>
        <w:t>Тема 1. Личность и общество (5 ч)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Личность. Социализация индивида. Мировоззрение. Жизненные ценности и ориентиры.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Общество как форма жизнедеятельности людей. Основ</w:t>
      </w:r>
      <w:r w:rsidRPr="00845A3E">
        <w:rPr>
          <w:u w:val="none"/>
        </w:rPr>
        <w:softHyphen/>
        <w:t>ные сферы общественной жизни, их взаимосвязь. Обще</w:t>
      </w:r>
      <w:r w:rsidRPr="00845A3E">
        <w:rPr>
          <w:u w:val="none"/>
        </w:rPr>
        <w:softHyphen/>
        <w:t>ственные отношения.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Социальные изменения и их формы. Развитие общест</w:t>
      </w:r>
      <w:r w:rsidRPr="00845A3E">
        <w:rPr>
          <w:u w:val="none"/>
        </w:rPr>
        <w:softHyphen/>
        <w:t>ва. Человечество в XXI веке, тенденции развития, основные вызовы и угрозы. Глобальные проблемы современнос</w:t>
      </w:r>
      <w:r w:rsidRPr="00845A3E">
        <w:rPr>
          <w:u w:val="none"/>
        </w:rPr>
        <w:softHyphen/>
        <w:t>ти.</w:t>
      </w: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  <w:r w:rsidRPr="00845A3E">
        <w:rPr>
          <w:b/>
          <w:u w:val="none"/>
        </w:rPr>
        <w:t>Тема 2. Сфера духовной культуры (9 ч)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Сфера духовной культуры и ее особенности. Культура личности и общества. Тенденции развития духовной культуры в современной России.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Мораль.  Основные ценности и нормы морали.  Гума</w:t>
      </w:r>
      <w:r w:rsidRPr="00845A3E">
        <w:rPr>
          <w:u w:val="none"/>
        </w:rPr>
        <w:softHyphen/>
        <w:t xml:space="preserve">низм. Патриотизм и гражданственность. Добро и зло </w:t>
      </w:r>
      <w:proofErr w:type="gramStart"/>
      <w:r w:rsidRPr="00845A3E">
        <w:rPr>
          <w:u w:val="none"/>
        </w:rPr>
        <w:t>-г</w:t>
      </w:r>
      <w:proofErr w:type="gramEnd"/>
      <w:r w:rsidRPr="00845A3E">
        <w:rPr>
          <w:u w:val="none"/>
        </w:rPr>
        <w:t>лавные понятия этики. Критерии морального поведения.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Долг и совесть. Объективные обязанности и моральная ответственность.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Долг  общественный  и  долг  моральный.   Совесть внутренний самоконтроль человека.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Моральный выбор. Свобода и ответственность. Мораль</w:t>
      </w:r>
      <w:r w:rsidRPr="00845A3E">
        <w:rPr>
          <w:u w:val="none"/>
        </w:rPr>
        <w:softHyphen/>
        <w:t>ные знания и практическое поведение. Критический ана</w:t>
      </w:r>
      <w:r w:rsidRPr="00845A3E">
        <w:rPr>
          <w:u w:val="none"/>
        </w:rPr>
        <w:softHyphen/>
        <w:t>лиз собственных помыслов и поступков.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Значимость образования в условиях информационного общества. Основные элементы системы образования в Российской Федерации. Непрерывность образования. Са</w:t>
      </w:r>
      <w:r w:rsidRPr="00845A3E">
        <w:rPr>
          <w:u w:val="none"/>
        </w:rPr>
        <w:softHyphen/>
        <w:t>мообразование</w:t>
      </w:r>
      <w:proofErr w:type="gramStart"/>
      <w:r w:rsidRPr="00845A3E">
        <w:rPr>
          <w:u w:val="none"/>
        </w:rPr>
        <w:t xml:space="preserve"> .</w:t>
      </w:r>
      <w:proofErr w:type="gramEnd"/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Наука, ее значение в жизни современного общества. Нравственные принципы труда ученого. Возрастание ро</w:t>
      </w:r>
      <w:r w:rsidRPr="00845A3E">
        <w:rPr>
          <w:u w:val="none"/>
        </w:rPr>
        <w:softHyphen/>
        <w:t>ли научных исследований в современном мире.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Религия как одна из форм культуры. Религиозные ор</w:t>
      </w:r>
      <w:r w:rsidRPr="00845A3E">
        <w:rPr>
          <w:u w:val="none"/>
        </w:rPr>
        <w:softHyphen/>
        <w:t>ганизации и объединения, их роль в жизни современно</w:t>
      </w:r>
      <w:r w:rsidRPr="00845A3E">
        <w:rPr>
          <w:u w:val="none"/>
        </w:rPr>
        <w:softHyphen/>
        <w:t>го общества. Свобода совести.</w:t>
      </w: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  <w:r w:rsidRPr="00845A3E">
        <w:rPr>
          <w:b/>
          <w:u w:val="none"/>
        </w:rPr>
        <w:t>Тема 3. Экономика (14 ч)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Потребности и ресурсы. Ограниченность ресурсов и экономический выбор. Свободные и экономические блага. Альтернативная стоимость (цена выбора).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Основные вопросы экономики: что, как и для кого про</w:t>
      </w:r>
      <w:r w:rsidRPr="00845A3E">
        <w:rPr>
          <w:u w:val="none"/>
        </w:rPr>
        <w:softHyphen/>
        <w:t>изводить. Функции экономической системы. Модели эко</w:t>
      </w:r>
      <w:r w:rsidRPr="00845A3E">
        <w:rPr>
          <w:u w:val="none"/>
        </w:rPr>
        <w:softHyphen/>
        <w:t>номических систем.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Собственность. Право собственности. Формы собствен</w:t>
      </w:r>
      <w:r w:rsidRPr="00845A3E">
        <w:rPr>
          <w:u w:val="none"/>
        </w:rPr>
        <w:softHyphen/>
        <w:t>ности. Защита прав собственности.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Рынок. Рыночный механизм регулирования экономи</w:t>
      </w:r>
      <w:r w:rsidRPr="00845A3E">
        <w:rPr>
          <w:u w:val="none"/>
        </w:rPr>
        <w:softHyphen/>
        <w:t>ки. Спрос и предложение. Рыночное равновесие.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Производство. Товары и услуги. Факторы производ</w:t>
      </w:r>
      <w:r w:rsidRPr="00845A3E">
        <w:rPr>
          <w:u w:val="none"/>
        </w:rPr>
        <w:softHyphen/>
        <w:t>ства. Разделение труда и специализация.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Предпринимательство. Цели фирмы, ее основные орга</w:t>
      </w:r>
      <w:r w:rsidRPr="00845A3E">
        <w:rPr>
          <w:u w:val="none"/>
        </w:rPr>
        <w:softHyphen/>
        <w:t>низационно-правовые формы. Малое предприниматель</w:t>
      </w:r>
      <w:r w:rsidRPr="00845A3E">
        <w:rPr>
          <w:u w:val="none"/>
        </w:rPr>
        <w:softHyphen/>
        <w:t>ство и фермерское хозяйство.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Роль государства в экономике. Экономические цели и функции государства. Государственный бюджет. Налоги, уплачиваемые гражданами.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Распределение. Неравенство доходов. Перераспределе</w:t>
      </w:r>
      <w:r w:rsidRPr="00845A3E">
        <w:rPr>
          <w:u w:val="none"/>
        </w:rPr>
        <w:softHyphen/>
        <w:t>ние доходов. Экономические меры социальной поддерж</w:t>
      </w:r>
      <w:r w:rsidRPr="00845A3E">
        <w:rPr>
          <w:u w:val="none"/>
        </w:rPr>
        <w:softHyphen/>
        <w:t>ки населения.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Потребление. Семейное потребление. Страховые услу</w:t>
      </w:r>
      <w:r w:rsidRPr="00845A3E">
        <w:rPr>
          <w:u w:val="none"/>
        </w:rPr>
        <w:softHyphen/>
        <w:t>ги, предоставляемые гражданам. Экономические основы защиты прав потребителя.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Реальные и номинальные доходы. Инфляция. Банков</w:t>
      </w:r>
      <w:r w:rsidRPr="00845A3E">
        <w:rPr>
          <w:u w:val="none"/>
        </w:rPr>
        <w:softHyphen/>
        <w:t>ские услуги, предоставляемые гражданам. Формы сбере</w:t>
      </w:r>
      <w:r w:rsidRPr="00845A3E">
        <w:rPr>
          <w:u w:val="none"/>
        </w:rPr>
        <w:softHyphen/>
        <w:t>жения граждан. Потребительский кредит.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Безработица. Причины безработицы. Экономические и социальные последствия безработицы. Роль государства в обеспечении занятости.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Обмен. Мировое хозяйство. Международная торговля. Обменные курсы валют. Внешнеторговая политика.</w:t>
      </w: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  <w:r w:rsidRPr="00845A3E">
        <w:rPr>
          <w:b/>
          <w:u w:val="none"/>
        </w:rPr>
        <w:t xml:space="preserve">Тема 4. Социальная сфера </w:t>
      </w:r>
      <w:proofErr w:type="gramStart"/>
      <w:r w:rsidRPr="00845A3E">
        <w:rPr>
          <w:b/>
          <w:u w:val="none"/>
        </w:rPr>
        <w:t xml:space="preserve">( </w:t>
      </w:r>
      <w:proofErr w:type="gramEnd"/>
      <w:r w:rsidRPr="00845A3E">
        <w:rPr>
          <w:b/>
          <w:u w:val="none"/>
        </w:rPr>
        <w:t>5 ч)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Социальная структура общества. Социальная мобиль</w:t>
      </w:r>
      <w:r w:rsidRPr="00845A3E">
        <w:rPr>
          <w:u w:val="none"/>
        </w:rPr>
        <w:softHyphen/>
        <w:t>ность. Большие и малые социальные группы. Формаль</w:t>
      </w:r>
      <w:r w:rsidRPr="00845A3E">
        <w:rPr>
          <w:u w:val="none"/>
        </w:rPr>
        <w:softHyphen/>
        <w:t>ные и неформальные группы. Социальный конфликт, пу</w:t>
      </w:r>
      <w:r w:rsidRPr="00845A3E">
        <w:rPr>
          <w:u w:val="none"/>
        </w:rPr>
        <w:softHyphen/>
        <w:t>ти его разрешения.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Социальный статус и социальная роль. Многообразие социальных ролей личности. Половозрастные роли в современном обществе. Социальные роли подростка. От</w:t>
      </w:r>
      <w:r w:rsidRPr="00845A3E">
        <w:rPr>
          <w:u w:val="none"/>
        </w:rPr>
        <w:softHyphen/>
        <w:t>ношения между поколениями.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Этнические группы. Межнациональные отношения. От</w:t>
      </w:r>
      <w:r w:rsidRPr="00845A3E">
        <w:rPr>
          <w:u w:val="none"/>
        </w:rPr>
        <w:softHyphen/>
        <w:t>ношение к историческому прошлому, традициям, обыча</w:t>
      </w:r>
      <w:r w:rsidRPr="00845A3E">
        <w:rPr>
          <w:u w:val="none"/>
        </w:rPr>
        <w:softHyphen/>
        <w:t>ям народа. Взаимодействие людей в многонациональном и многоконфессиональном обществе.</w:t>
      </w:r>
    </w:p>
    <w:p w:rsidR="00845A3E" w:rsidRPr="00845A3E" w:rsidRDefault="00845A3E" w:rsidP="00845A3E">
      <w:pPr>
        <w:jc w:val="both"/>
        <w:rPr>
          <w:u w:val="none"/>
        </w:rPr>
      </w:pPr>
      <w:r w:rsidRPr="00845A3E">
        <w:rPr>
          <w:u w:val="none"/>
        </w:rPr>
        <w:t>Отклоняющееся поведение. Опасность наркомании и алкоголизма для человека и общества. Социальная значи</w:t>
      </w:r>
      <w:r w:rsidRPr="00845A3E">
        <w:rPr>
          <w:u w:val="none"/>
        </w:rPr>
        <w:softHyphen/>
        <w:t>мость здорового образа жизни.</w:t>
      </w:r>
    </w:p>
    <w:p w:rsidR="00845A3E" w:rsidRPr="00845A3E" w:rsidRDefault="00845A3E" w:rsidP="00845A3E">
      <w:pPr>
        <w:jc w:val="both"/>
        <w:rPr>
          <w:b/>
          <w:u w:val="none"/>
        </w:rPr>
      </w:pPr>
    </w:p>
    <w:p w:rsidR="00845A3E" w:rsidRPr="00845A3E" w:rsidRDefault="00845A3E" w:rsidP="00845A3E">
      <w:pPr>
        <w:jc w:val="both"/>
        <w:rPr>
          <w:b/>
          <w:u w:val="none"/>
        </w:rPr>
      </w:pPr>
      <w:r w:rsidRPr="00845A3E">
        <w:rPr>
          <w:b/>
          <w:u w:val="none"/>
        </w:rPr>
        <w:t>Итоговое повторение (1 ч)</w:t>
      </w:r>
    </w:p>
    <w:p w:rsidR="00845A3E" w:rsidRPr="00845A3E" w:rsidRDefault="00845A3E" w:rsidP="00845A3E">
      <w:pPr>
        <w:jc w:val="both"/>
        <w:rPr>
          <w:sz w:val="28"/>
          <w:szCs w:val="28"/>
          <w:u w:val="none"/>
        </w:rPr>
        <w:sectPr w:rsidR="00845A3E" w:rsidRPr="00845A3E" w:rsidSect="002E2DA7">
          <w:pgSz w:w="12240" w:h="15840"/>
          <w:pgMar w:top="567" w:right="567" w:bottom="567" w:left="1134" w:header="720" w:footer="720" w:gutter="0"/>
          <w:pgBorders w:display="firstPage" w:offsetFrom="page">
            <w:top w:val="thickThinMediumGap" w:sz="24" w:space="24" w:color="auto"/>
            <w:left w:val="thickThinMediumGap" w:sz="24" w:space="24" w:color="auto"/>
            <w:bottom w:val="thinThickMediumGap" w:sz="24" w:space="24" w:color="auto"/>
            <w:right w:val="thinThickMediumGap" w:sz="24" w:space="24" w:color="auto"/>
          </w:pgBorders>
          <w:cols w:space="720"/>
          <w:noEndnote/>
        </w:sectPr>
      </w:pPr>
    </w:p>
    <w:p w:rsidR="00845A3E" w:rsidRPr="00845A3E" w:rsidRDefault="00845A3E" w:rsidP="00845A3E">
      <w:pPr>
        <w:rPr>
          <w:sz w:val="28"/>
          <w:szCs w:val="28"/>
          <w:u w:val="none"/>
        </w:rPr>
        <w:sectPr w:rsidR="00845A3E" w:rsidRPr="00845A3E" w:rsidSect="002E2DA7">
          <w:pgSz w:w="15840" w:h="12240" w:orient="landscape"/>
          <w:pgMar w:top="567" w:right="567" w:bottom="567" w:left="1134" w:header="720" w:footer="720" w:gutter="0"/>
          <w:cols w:space="720"/>
          <w:noEndnote/>
        </w:sectPr>
      </w:pPr>
    </w:p>
    <w:p w:rsidR="00845A3E" w:rsidRPr="00845A3E" w:rsidRDefault="00845A3E" w:rsidP="00845A3E">
      <w:pPr>
        <w:jc w:val="center"/>
        <w:rPr>
          <w:u w:val="none"/>
        </w:rPr>
      </w:pPr>
      <w:r w:rsidRPr="00845A3E">
        <w:rPr>
          <w:u w:val="none"/>
        </w:rPr>
        <w:lastRenderedPageBreak/>
        <w:t>Календарно-тематическое планирование.</w:t>
      </w:r>
    </w:p>
    <w:p w:rsidR="00845A3E" w:rsidRPr="00845A3E" w:rsidRDefault="00845A3E" w:rsidP="00845A3E">
      <w:pPr>
        <w:jc w:val="center"/>
        <w:rPr>
          <w:u w:val="none"/>
        </w:rPr>
      </w:pPr>
      <w:r w:rsidRPr="00845A3E">
        <w:rPr>
          <w:u w:val="none"/>
        </w:rPr>
        <w:t>Обществознание (34 часа)</w:t>
      </w:r>
    </w:p>
    <w:tbl>
      <w:tblPr>
        <w:tblpPr w:leftFromText="180" w:rightFromText="180" w:vertAnchor="text" w:horzAnchor="margin" w:tblpXSpec="center" w:tblpY="64"/>
        <w:tblW w:w="8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06"/>
        <w:gridCol w:w="4822"/>
        <w:gridCol w:w="1260"/>
        <w:gridCol w:w="1305"/>
      </w:tblGrid>
      <w:tr w:rsidR="00845A3E" w:rsidRPr="00845A3E" w:rsidTr="00E81752">
        <w:trPr>
          <w:trHeight w:val="477"/>
        </w:trPr>
        <w:tc>
          <w:tcPr>
            <w:tcW w:w="1406" w:type="dxa"/>
            <w:vMerge w:val="restart"/>
            <w:vAlign w:val="center"/>
          </w:tcPr>
          <w:p w:rsidR="00845A3E" w:rsidRPr="00845A3E" w:rsidRDefault="00845A3E" w:rsidP="00845A3E">
            <w:pPr>
              <w:widowControl w:val="0"/>
              <w:suppressAutoHyphens/>
              <w:spacing w:line="276" w:lineRule="auto"/>
              <w:jc w:val="center"/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  <w:t>№</w:t>
            </w:r>
            <w:r w:rsidRPr="00845A3E"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  <w:br/>
              <w:t>урока</w:t>
            </w:r>
          </w:p>
        </w:tc>
        <w:tc>
          <w:tcPr>
            <w:tcW w:w="4822" w:type="dxa"/>
            <w:vMerge w:val="restart"/>
            <w:vAlign w:val="center"/>
          </w:tcPr>
          <w:p w:rsidR="00845A3E" w:rsidRPr="00845A3E" w:rsidRDefault="00845A3E" w:rsidP="00845A3E">
            <w:pPr>
              <w:widowControl w:val="0"/>
              <w:suppressAutoHyphens/>
              <w:spacing w:line="276" w:lineRule="auto"/>
              <w:jc w:val="center"/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  <w:t>Название   темы</w:t>
            </w:r>
          </w:p>
        </w:tc>
        <w:tc>
          <w:tcPr>
            <w:tcW w:w="2565" w:type="dxa"/>
            <w:gridSpan w:val="2"/>
            <w:vAlign w:val="center"/>
          </w:tcPr>
          <w:p w:rsidR="00845A3E" w:rsidRPr="00845A3E" w:rsidRDefault="00845A3E" w:rsidP="00845A3E">
            <w:pPr>
              <w:widowControl w:val="0"/>
              <w:suppressAutoHyphens/>
              <w:spacing w:line="276" w:lineRule="auto"/>
              <w:jc w:val="center"/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  <w:t>Дата проведения</w:t>
            </w:r>
          </w:p>
        </w:tc>
      </w:tr>
      <w:tr w:rsidR="00845A3E" w:rsidRPr="00845A3E" w:rsidTr="00E81752">
        <w:trPr>
          <w:trHeight w:val="476"/>
        </w:trPr>
        <w:tc>
          <w:tcPr>
            <w:tcW w:w="1406" w:type="dxa"/>
            <w:vMerge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ind w:firstLine="851"/>
              <w:jc w:val="center"/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</w:pPr>
          </w:p>
        </w:tc>
        <w:tc>
          <w:tcPr>
            <w:tcW w:w="4822" w:type="dxa"/>
            <w:vMerge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</w:pPr>
          </w:p>
        </w:tc>
        <w:tc>
          <w:tcPr>
            <w:tcW w:w="1260" w:type="dxa"/>
            <w:vAlign w:val="center"/>
          </w:tcPr>
          <w:p w:rsidR="00845A3E" w:rsidRPr="00845A3E" w:rsidRDefault="00845A3E" w:rsidP="00845A3E">
            <w:pPr>
              <w:widowControl w:val="0"/>
              <w:suppressAutoHyphens/>
              <w:spacing w:line="276" w:lineRule="auto"/>
              <w:jc w:val="center"/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  <w:t>План</w:t>
            </w:r>
          </w:p>
        </w:tc>
        <w:tc>
          <w:tcPr>
            <w:tcW w:w="1305" w:type="dxa"/>
            <w:vAlign w:val="center"/>
          </w:tcPr>
          <w:p w:rsidR="00845A3E" w:rsidRPr="00845A3E" w:rsidRDefault="00845A3E" w:rsidP="00845A3E">
            <w:pPr>
              <w:widowControl w:val="0"/>
              <w:suppressAutoHyphens/>
              <w:spacing w:line="276" w:lineRule="auto"/>
              <w:jc w:val="center"/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  <w:t>Факт</w:t>
            </w:r>
          </w:p>
        </w:tc>
      </w:tr>
      <w:tr w:rsidR="00845A3E" w:rsidRPr="00845A3E" w:rsidTr="00E81752">
        <w:trPr>
          <w:trHeight w:val="468"/>
        </w:trPr>
        <w:tc>
          <w:tcPr>
            <w:tcW w:w="8793" w:type="dxa"/>
            <w:gridSpan w:val="4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ind w:firstLine="851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Глава 1.  Личность и общество   (5 часов)</w:t>
            </w: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1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tabs>
                <w:tab w:val="left" w:pos="3410"/>
              </w:tabs>
              <w:ind w:right="-35"/>
              <w:rPr>
                <w:u w:val="none"/>
              </w:rPr>
            </w:pPr>
            <w:r w:rsidRPr="00845A3E">
              <w:rPr>
                <w:u w:val="none"/>
              </w:rPr>
              <w:t xml:space="preserve"> «Быть личностью»</w:t>
            </w:r>
          </w:p>
          <w:p w:rsidR="00845A3E" w:rsidRPr="00845A3E" w:rsidRDefault="00845A3E" w:rsidP="00845A3E">
            <w:pPr>
              <w:tabs>
                <w:tab w:val="left" w:pos="3410"/>
              </w:tabs>
              <w:ind w:right="-35"/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04.09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2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tabs>
                <w:tab w:val="left" w:pos="3410"/>
              </w:tabs>
              <w:ind w:right="-35"/>
              <w:rPr>
                <w:u w:val="none"/>
              </w:rPr>
            </w:pPr>
            <w:r w:rsidRPr="00845A3E">
              <w:rPr>
                <w:u w:val="none"/>
              </w:rPr>
              <w:t xml:space="preserve"> «Человек, общество, природа»</w:t>
            </w: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11.09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3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rPr>
                <w:u w:val="none"/>
              </w:rPr>
            </w:pPr>
            <w:r w:rsidRPr="00845A3E">
              <w:rPr>
                <w:u w:val="none"/>
              </w:rPr>
              <w:t xml:space="preserve"> Общество как форма жизнедеятельности людей</w:t>
            </w:r>
          </w:p>
          <w:p w:rsidR="00845A3E" w:rsidRPr="00845A3E" w:rsidRDefault="00845A3E" w:rsidP="00845A3E">
            <w:pPr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18.09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 xml:space="preserve"> 4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rPr>
                <w:u w:val="none"/>
              </w:rPr>
            </w:pPr>
            <w:r w:rsidRPr="00845A3E">
              <w:rPr>
                <w:u w:val="none"/>
              </w:rPr>
              <w:t xml:space="preserve"> «Развитие общества»</w:t>
            </w:r>
          </w:p>
          <w:p w:rsidR="00845A3E" w:rsidRPr="00845A3E" w:rsidRDefault="00845A3E" w:rsidP="00845A3E">
            <w:pPr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25.09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5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rPr>
                <w:u w:val="none"/>
              </w:rPr>
            </w:pPr>
            <w:r w:rsidRPr="00845A3E">
              <w:rPr>
                <w:u w:val="none"/>
              </w:rPr>
              <w:t xml:space="preserve"> « Как стать личностью»</w:t>
            </w: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02.10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8793" w:type="dxa"/>
            <w:gridSpan w:val="4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ind w:firstLine="851"/>
              <w:jc w:val="center"/>
              <w:rPr>
                <w:rFonts w:eastAsia="SimSun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/>
                <w:kern w:val="1"/>
                <w:u w:val="none"/>
                <w:lang w:eastAsia="zh-CN" w:bidi="hi-IN"/>
              </w:rPr>
              <w:t xml:space="preserve">Глава </w:t>
            </w:r>
            <w:r w:rsidRPr="00845A3E">
              <w:rPr>
                <w:rFonts w:eastAsia="SimSun"/>
                <w:kern w:val="1"/>
                <w:u w:val="none"/>
                <w:lang w:val="en-US" w:eastAsia="zh-CN" w:bidi="hi-IN"/>
              </w:rPr>
              <w:t>II</w:t>
            </w:r>
            <w:r w:rsidRPr="00845A3E">
              <w:rPr>
                <w:rFonts w:eastAsia="SimSun"/>
                <w:kern w:val="1"/>
                <w:u w:val="none"/>
                <w:lang w:eastAsia="zh-CN" w:bidi="hi-IN"/>
              </w:rPr>
              <w:t>. Сфера духовной культуры  (9 часов)</w:t>
            </w: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6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>Сфера духовной жизни</w:t>
            </w:r>
          </w:p>
          <w:p w:rsidR="00845A3E" w:rsidRPr="00845A3E" w:rsidRDefault="00845A3E" w:rsidP="00845A3E">
            <w:pPr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09.10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7-8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>Мораль</w:t>
            </w: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16.10</w:t>
            </w:r>
          </w:p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23.10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9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/>
                <w:bCs/>
                <w:i/>
                <w:iCs/>
                <w:u w:val="none"/>
              </w:rPr>
              <w:t xml:space="preserve"> </w:t>
            </w:r>
            <w:r w:rsidRPr="00845A3E">
              <w:rPr>
                <w:bCs/>
                <w:iCs/>
                <w:u w:val="none"/>
              </w:rPr>
              <w:t>Долг и совесть</w:t>
            </w: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06.11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ind w:firstLine="851"/>
              <w:jc w:val="both"/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10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>Моральный выбор – это ответственность</w:t>
            </w:r>
          </w:p>
          <w:p w:rsidR="00845A3E" w:rsidRPr="00845A3E" w:rsidRDefault="00845A3E" w:rsidP="00845A3E">
            <w:pPr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13.11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ind w:firstLine="851"/>
              <w:jc w:val="both"/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11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rPr>
                <w:u w:val="none"/>
              </w:rPr>
            </w:pPr>
            <w:r w:rsidRPr="00845A3E">
              <w:rPr>
                <w:u w:val="none"/>
              </w:rPr>
              <w:t>Образование</w:t>
            </w:r>
          </w:p>
          <w:p w:rsidR="00845A3E" w:rsidRPr="00845A3E" w:rsidRDefault="00845A3E" w:rsidP="00845A3E">
            <w:pPr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20.11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ind w:firstLine="851"/>
              <w:jc w:val="both"/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12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>Наука в современном обществе</w:t>
            </w: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27.11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ind w:firstLine="851"/>
              <w:jc w:val="both"/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13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>Религия как  одна из  форм культуры</w:t>
            </w: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04.12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ind w:firstLine="851"/>
              <w:jc w:val="both"/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14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rPr>
                <w:u w:val="none"/>
              </w:rPr>
            </w:pPr>
            <w:r w:rsidRPr="00845A3E">
              <w:rPr>
                <w:u w:val="none"/>
              </w:rPr>
              <w:t>Обобщение  по теме «Сфера духовной  культуры»</w:t>
            </w: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11.12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ind w:firstLine="851"/>
              <w:jc w:val="both"/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8793" w:type="dxa"/>
            <w:gridSpan w:val="4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ind w:firstLine="851"/>
              <w:jc w:val="center"/>
              <w:rPr>
                <w:rFonts w:eastAsia="SimSun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/>
                <w:kern w:val="1"/>
                <w:u w:val="none"/>
                <w:lang w:eastAsia="zh-CN" w:bidi="hi-IN"/>
              </w:rPr>
              <w:t xml:space="preserve">Глава </w:t>
            </w:r>
            <w:r w:rsidRPr="00845A3E">
              <w:rPr>
                <w:rFonts w:eastAsia="SimSun"/>
                <w:kern w:val="1"/>
                <w:u w:val="none"/>
                <w:lang w:val="en-US" w:eastAsia="zh-CN" w:bidi="hi-IN"/>
              </w:rPr>
              <w:t>III</w:t>
            </w:r>
            <w:r w:rsidRPr="00845A3E">
              <w:rPr>
                <w:rFonts w:eastAsia="SimSun"/>
                <w:kern w:val="1"/>
                <w:u w:val="none"/>
                <w:lang w:eastAsia="zh-CN" w:bidi="hi-IN"/>
              </w:rPr>
              <w:t>. Экономика  (14 часов)</w:t>
            </w: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15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jc w:val="both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>Экономика и ее роль в жизни общества</w:t>
            </w:r>
          </w:p>
          <w:p w:rsidR="00845A3E" w:rsidRPr="00845A3E" w:rsidRDefault="00845A3E" w:rsidP="00845A3E">
            <w:pPr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both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18.12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both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16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 xml:space="preserve"> Главные вопросы  экономики</w:t>
            </w:r>
          </w:p>
          <w:p w:rsidR="00845A3E" w:rsidRPr="00845A3E" w:rsidRDefault="00845A3E" w:rsidP="00845A3E">
            <w:pPr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25.12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both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17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rPr>
                <w:u w:val="none"/>
              </w:rPr>
            </w:pPr>
            <w:r w:rsidRPr="00845A3E">
              <w:rPr>
                <w:u w:val="none"/>
              </w:rPr>
              <w:t>Собственность</w:t>
            </w:r>
          </w:p>
          <w:p w:rsidR="00845A3E" w:rsidRPr="00845A3E" w:rsidRDefault="00845A3E" w:rsidP="00845A3E">
            <w:pPr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15.01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both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18-19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>Рыночная экономика</w:t>
            </w:r>
          </w:p>
          <w:p w:rsidR="00845A3E" w:rsidRPr="00845A3E" w:rsidRDefault="00845A3E" w:rsidP="00845A3E">
            <w:pPr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lastRenderedPageBreak/>
              <w:t>22.01</w:t>
            </w:r>
          </w:p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lastRenderedPageBreak/>
              <w:t>29.01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both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lastRenderedPageBreak/>
              <w:t>20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 xml:space="preserve"> Производство – основа  экономики</w:t>
            </w:r>
          </w:p>
          <w:p w:rsidR="00845A3E" w:rsidRPr="00845A3E" w:rsidRDefault="00845A3E" w:rsidP="00845A3E">
            <w:pPr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04.02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both"/>
              <w:rPr>
                <w:rFonts w:eastAsia="SimSun" w:cs="Mangal"/>
                <w:kern w:val="1"/>
                <w:sz w:val="28"/>
                <w:szCs w:val="28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21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 xml:space="preserve">Предпринимательская  деятельность. </w:t>
            </w:r>
          </w:p>
          <w:p w:rsidR="00845A3E" w:rsidRPr="00845A3E" w:rsidRDefault="00845A3E" w:rsidP="00845A3E">
            <w:pPr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11.02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22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>Роль государства в экономике</w:t>
            </w:r>
          </w:p>
          <w:p w:rsidR="00845A3E" w:rsidRPr="00845A3E" w:rsidRDefault="00845A3E" w:rsidP="00845A3E">
            <w:pPr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both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18.02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514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23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>Распределение доходов</w:t>
            </w:r>
          </w:p>
          <w:p w:rsidR="00845A3E" w:rsidRPr="00845A3E" w:rsidRDefault="00845A3E" w:rsidP="00845A3E">
            <w:pPr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both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25.02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24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 xml:space="preserve"> Потребление</w:t>
            </w:r>
          </w:p>
          <w:p w:rsidR="00845A3E" w:rsidRPr="00845A3E" w:rsidRDefault="00845A3E" w:rsidP="00845A3E">
            <w:pPr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both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04.03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25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>Инфляция  и семейная  экономика</w:t>
            </w:r>
          </w:p>
          <w:p w:rsidR="00845A3E" w:rsidRPr="00845A3E" w:rsidRDefault="00845A3E" w:rsidP="00845A3E">
            <w:pPr>
              <w:ind w:firstLine="72"/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both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11.03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26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>Безработица,  ее причины  и последствия</w:t>
            </w:r>
          </w:p>
          <w:p w:rsidR="00845A3E" w:rsidRPr="00845A3E" w:rsidRDefault="00845A3E" w:rsidP="00845A3E">
            <w:pPr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both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18.03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27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>Мировое  хозяйство  и международная  торговля</w:t>
            </w: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01.04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28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>Повторно-обобщающий урок по теме «Экономическая сфера»</w:t>
            </w: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08.04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8793" w:type="dxa"/>
            <w:gridSpan w:val="4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ind w:firstLine="851"/>
              <w:jc w:val="center"/>
              <w:rPr>
                <w:rFonts w:eastAsia="SimSun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/>
                <w:kern w:val="1"/>
                <w:u w:val="none"/>
                <w:lang w:eastAsia="zh-CN" w:bidi="hi-IN"/>
              </w:rPr>
              <w:t xml:space="preserve">Раздел </w:t>
            </w:r>
            <w:r w:rsidRPr="00845A3E">
              <w:rPr>
                <w:rFonts w:eastAsia="SimSun"/>
                <w:kern w:val="1"/>
                <w:u w:val="none"/>
                <w:lang w:val="en-US" w:eastAsia="zh-CN" w:bidi="hi-IN"/>
              </w:rPr>
              <w:t>IV</w:t>
            </w:r>
            <w:r w:rsidRPr="00845A3E">
              <w:rPr>
                <w:rFonts w:eastAsia="SimSun"/>
                <w:kern w:val="1"/>
                <w:u w:val="none"/>
                <w:lang w:eastAsia="zh-CN" w:bidi="hi-IN"/>
              </w:rPr>
              <w:t>. Социальная сфера  (5 часов)</w:t>
            </w: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29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>Социальная структура  общества</w:t>
            </w:r>
          </w:p>
          <w:p w:rsidR="00845A3E" w:rsidRPr="00845A3E" w:rsidRDefault="00845A3E" w:rsidP="00845A3E">
            <w:pPr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both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15.04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30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 xml:space="preserve">Социальные статусы и роли </w:t>
            </w: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both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22.04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31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>Нации и межнациональные  отношения</w:t>
            </w:r>
          </w:p>
          <w:p w:rsidR="00845A3E" w:rsidRPr="00845A3E" w:rsidRDefault="00845A3E" w:rsidP="00845A3E">
            <w:pPr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both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29.04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32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>Отклоняющееся поведение</w:t>
            </w:r>
          </w:p>
          <w:p w:rsidR="00845A3E" w:rsidRPr="00845A3E" w:rsidRDefault="00845A3E" w:rsidP="00845A3E">
            <w:pPr>
              <w:rPr>
                <w:u w:val="none"/>
              </w:rPr>
            </w:pP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both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06.05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33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rPr>
                <w:u w:val="none"/>
              </w:rPr>
            </w:pPr>
            <w:r w:rsidRPr="00845A3E">
              <w:rPr>
                <w:u w:val="none"/>
              </w:rPr>
              <w:t>Промежуточная аттестация</w:t>
            </w: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both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13.05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  <w:tr w:rsidR="00845A3E" w:rsidRPr="00845A3E" w:rsidTr="00E81752">
        <w:trPr>
          <w:trHeight w:val="468"/>
        </w:trPr>
        <w:tc>
          <w:tcPr>
            <w:tcW w:w="1406" w:type="dxa"/>
          </w:tcPr>
          <w:p w:rsidR="00845A3E" w:rsidRPr="00845A3E" w:rsidRDefault="00845A3E" w:rsidP="00845A3E">
            <w:pPr>
              <w:ind w:right="732"/>
              <w:rPr>
                <w:u w:val="none"/>
              </w:rPr>
            </w:pPr>
            <w:r w:rsidRPr="00845A3E">
              <w:rPr>
                <w:u w:val="none"/>
              </w:rPr>
              <w:t>34</w:t>
            </w:r>
          </w:p>
        </w:tc>
        <w:tc>
          <w:tcPr>
            <w:tcW w:w="4822" w:type="dxa"/>
          </w:tcPr>
          <w:p w:rsidR="00845A3E" w:rsidRPr="00845A3E" w:rsidRDefault="00845A3E" w:rsidP="00845A3E">
            <w:pPr>
              <w:keepNext/>
              <w:spacing w:before="240" w:after="60"/>
              <w:outlineLvl w:val="1"/>
              <w:rPr>
                <w:bCs/>
                <w:iCs/>
                <w:u w:val="none"/>
              </w:rPr>
            </w:pPr>
            <w:r w:rsidRPr="00845A3E">
              <w:rPr>
                <w:bCs/>
                <w:iCs/>
                <w:u w:val="none"/>
              </w:rPr>
              <w:t>Повторительно – обобщающий урок по теме: «Социальная сфера»</w:t>
            </w:r>
            <w:r w:rsidRPr="00845A3E">
              <w:rPr>
                <w:rFonts w:ascii="Arial" w:hAnsi="Arial"/>
                <w:b/>
                <w:bCs/>
                <w:i/>
                <w:iCs/>
                <w:sz w:val="28"/>
                <w:szCs w:val="28"/>
                <w:u w:val="none"/>
              </w:rPr>
              <w:t xml:space="preserve">  </w:t>
            </w:r>
          </w:p>
        </w:tc>
        <w:tc>
          <w:tcPr>
            <w:tcW w:w="1260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both"/>
              <w:rPr>
                <w:rFonts w:eastAsia="SimSun" w:cs="Mangal"/>
                <w:kern w:val="1"/>
                <w:u w:val="none"/>
                <w:lang w:eastAsia="zh-CN" w:bidi="hi-IN"/>
              </w:rPr>
            </w:pPr>
            <w:r w:rsidRPr="00845A3E">
              <w:rPr>
                <w:rFonts w:eastAsia="SimSun" w:cs="Mangal"/>
                <w:kern w:val="1"/>
                <w:u w:val="none"/>
                <w:lang w:eastAsia="zh-CN" w:bidi="hi-IN"/>
              </w:rPr>
              <w:t>20.05</w:t>
            </w:r>
          </w:p>
        </w:tc>
        <w:tc>
          <w:tcPr>
            <w:tcW w:w="1305" w:type="dxa"/>
          </w:tcPr>
          <w:p w:rsidR="00845A3E" w:rsidRPr="00845A3E" w:rsidRDefault="00845A3E" w:rsidP="00845A3E">
            <w:pPr>
              <w:widowControl w:val="0"/>
              <w:suppressAutoHyphens/>
              <w:spacing w:after="120" w:line="276" w:lineRule="auto"/>
              <w:jc w:val="center"/>
              <w:rPr>
                <w:rFonts w:eastAsia="SimSun" w:cs="Mangal"/>
                <w:kern w:val="1"/>
                <w:u w:val="none"/>
                <w:lang w:eastAsia="zh-CN" w:bidi="hi-IN"/>
              </w:rPr>
            </w:pPr>
          </w:p>
        </w:tc>
      </w:tr>
    </w:tbl>
    <w:p w:rsidR="00845A3E" w:rsidRPr="00845A3E" w:rsidRDefault="00845A3E" w:rsidP="00845A3E">
      <w:pPr>
        <w:jc w:val="both"/>
        <w:rPr>
          <w:sz w:val="28"/>
          <w:szCs w:val="28"/>
        </w:rPr>
      </w:pPr>
    </w:p>
    <w:p w:rsidR="00845A3E" w:rsidRPr="00845A3E" w:rsidRDefault="00845A3E" w:rsidP="00845A3E">
      <w:pPr>
        <w:rPr>
          <w:sz w:val="22"/>
          <w:szCs w:val="22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845A3E" w:rsidRDefault="00845A3E" w:rsidP="00845A3E">
      <w:pPr>
        <w:jc w:val="center"/>
        <w:rPr>
          <w:sz w:val="28"/>
          <w:szCs w:val="28"/>
          <w:u w:val="none"/>
        </w:rPr>
      </w:pPr>
    </w:p>
    <w:p w:rsidR="00DD6C49" w:rsidRDefault="00DD6C49"/>
    <w:sectPr w:rsidR="00DD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F54C7"/>
    <w:multiLevelType w:val="multilevel"/>
    <w:tmpl w:val="397EF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454E2C"/>
    <w:multiLevelType w:val="multilevel"/>
    <w:tmpl w:val="45FA0B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373D5"/>
    <w:multiLevelType w:val="multilevel"/>
    <w:tmpl w:val="ECAC4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805F47"/>
    <w:multiLevelType w:val="multilevel"/>
    <w:tmpl w:val="EE18BC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D77A0F"/>
    <w:multiLevelType w:val="multilevel"/>
    <w:tmpl w:val="A450F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4172B4"/>
    <w:multiLevelType w:val="multilevel"/>
    <w:tmpl w:val="58B6A7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63479C"/>
    <w:multiLevelType w:val="multilevel"/>
    <w:tmpl w:val="BF9EBD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5F0DF9"/>
    <w:multiLevelType w:val="multilevel"/>
    <w:tmpl w:val="7084DD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9565662"/>
    <w:multiLevelType w:val="hybridMultilevel"/>
    <w:tmpl w:val="5EF8D8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F387BD1"/>
    <w:multiLevelType w:val="multilevel"/>
    <w:tmpl w:val="9E743F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8A4201"/>
    <w:multiLevelType w:val="multilevel"/>
    <w:tmpl w:val="BFDE3D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3"/>
  </w:num>
  <w:num w:numId="5">
    <w:abstractNumId w:val="9"/>
  </w:num>
  <w:num w:numId="6">
    <w:abstractNumId w:val="7"/>
  </w:num>
  <w:num w:numId="7">
    <w:abstractNumId w:val="1"/>
  </w:num>
  <w:num w:numId="8">
    <w:abstractNumId w:val="0"/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A3E"/>
    <w:rsid w:val="002550AB"/>
    <w:rsid w:val="007871B2"/>
    <w:rsid w:val="00845A3E"/>
    <w:rsid w:val="00DD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0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0AB"/>
    <w:rPr>
      <w:rFonts w:ascii="Tahoma" w:eastAsia="Times New Roman" w:hAnsi="Tahoma" w:cs="Tahoma"/>
      <w:sz w:val="16"/>
      <w:szCs w:val="16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0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0AB"/>
    <w:rPr>
      <w:rFonts w:ascii="Tahoma" w:eastAsia="Times New Roman" w:hAnsi="Tahoma" w:cs="Tahoma"/>
      <w:sz w:val="16"/>
      <w:szCs w:val="16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6D99A-8F7D-4209-8292-D044F44F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2653</Words>
  <Characters>15124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Директор</cp:lastModifiedBy>
  <cp:revision>3</cp:revision>
  <dcterms:created xsi:type="dcterms:W3CDTF">2020-09-22T10:39:00Z</dcterms:created>
  <dcterms:modified xsi:type="dcterms:W3CDTF">2020-10-28T11:25:00Z</dcterms:modified>
</cp:coreProperties>
</file>